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rsidRPr="008E6234" w14:paraId="4857AD00" w14:textId="77777777" w:rsidTr="00172253">
        <w:tc>
          <w:tcPr>
            <w:tcW w:w="4428" w:type="dxa"/>
            <w:vAlign w:val="bottom"/>
          </w:tcPr>
          <w:p w14:paraId="7C0DB8CD" w14:textId="4B491AE7" w:rsidR="00D6610F" w:rsidRPr="008E6234" w:rsidRDefault="00180CF7" w:rsidP="0033167A">
            <w:pPr>
              <w:rPr>
                <w:rFonts w:cstheme="minorHAnsi"/>
                <w:b/>
                <w:sz w:val="30"/>
                <w:szCs w:val="30"/>
              </w:rPr>
            </w:pPr>
            <w:r w:rsidRPr="008E6234">
              <w:rPr>
                <w:rFonts w:cstheme="minorHAnsi"/>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Pr="008E6234" w:rsidRDefault="00D6610F" w:rsidP="00F0527F">
            <w:pPr>
              <w:spacing w:after="20"/>
              <w:jc w:val="right"/>
              <w:rPr>
                <w:rFonts w:cstheme="minorHAnsi"/>
                <w:b/>
                <w:sz w:val="30"/>
                <w:szCs w:val="30"/>
              </w:rPr>
            </w:pPr>
            <w:r w:rsidRPr="008E6234">
              <w:rPr>
                <w:rFonts w:cstheme="minorHAnsi"/>
                <w:b/>
                <w:noProof/>
                <w:sz w:val="30"/>
                <w:szCs w:val="30"/>
              </w:rPr>
              <w:drawing>
                <wp:inline distT="0" distB="0" distL="0" distR="0" wp14:anchorId="05A60B92" wp14:editId="36BC805D">
                  <wp:extent cx="2016000" cy="396000"/>
                  <wp:effectExtent l="0" t="0" r="381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96000"/>
                          </a:xfrm>
                          <a:prstGeom prst="rect">
                            <a:avLst/>
                          </a:prstGeom>
                        </pic:spPr>
                      </pic:pic>
                    </a:graphicData>
                  </a:graphic>
                </wp:inline>
              </w:drawing>
            </w:r>
          </w:p>
        </w:tc>
      </w:tr>
      <w:tr w:rsidR="00180CF7" w:rsidRPr="008E6234" w14:paraId="2ECAA841" w14:textId="77777777" w:rsidTr="00180CF7">
        <w:tc>
          <w:tcPr>
            <w:tcW w:w="4428" w:type="dxa"/>
            <w:vAlign w:val="bottom"/>
          </w:tcPr>
          <w:p w14:paraId="6694A56D" w14:textId="77777777" w:rsidR="00180CF7" w:rsidRPr="008E6234" w:rsidRDefault="00180CF7" w:rsidP="0033167A">
            <w:pPr>
              <w:rPr>
                <w:rFonts w:cstheme="minorHAnsi"/>
                <w:b/>
                <w:noProof/>
                <w:sz w:val="12"/>
                <w:szCs w:val="12"/>
              </w:rPr>
            </w:pPr>
          </w:p>
        </w:tc>
        <w:tc>
          <w:tcPr>
            <w:tcW w:w="4592" w:type="dxa"/>
            <w:vAlign w:val="center"/>
          </w:tcPr>
          <w:p w14:paraId="6F9B2AED" w14:textId="77777777" w:rsidR="00180CF7" w:rsidRPr="008E6234" w:rsidRDefault="00180CF7" w:rsidP="0033167A">
            <w:pPr>
              <w:jc w:val="right"/>
              <w:rPr>
                <w:rFonts w:cstheme="minorHAnsi"/>
                <w:b/>
                <w:noProof/>
                <w:sz w:val="12"/>
                <w:szCs w:val="12"/>
              </w:rPr>
            </w:pPr>
          </w:p>
        </w:tc>
      </w:tr>
    </w:tbl>
    <w:p w14:paraId="2FA59DA8" w14:textId="77777777" w:rsidR="00D6610F" w:rsidRPr="00F45191" w:rsidRDefault="00D6610F" w:rsidP="0033167A">
      <w:pPr>
        <w:spacing w:after="0" w:line="240" w:lineRule="auto"/>
        <w:rPr>
          <w:rFonts w:cstheme="minorHAnsi"/>
          <w:b/>
        </w:rPr>
      </w:pPr>
    </w:p>
    <w:p w14:paraId="2B1E379A" w14:textId="77777777" w:rsidR="004D6E4F" w:rsidRPr="00F45191" w:rsidRDefault="004D6E4F" w:rsidP="0033167A">
      <w:pPr>
        <w:spacing w:after="0" w:line="240" w:lineRule="auto"/>
        <w:rPr>
          <w:rFonts w:cstheme="minorHAnsi"/>
          <w:b/>
        </w:rPr>
      </w:pPr>
    </w:p>
    <w:p w14:paraId="5B325D51" w14:textId="1C0E4078" w:rsidR="002C1612" w:rsidRPr="008E6234" w:rsidRDefault="002615BD" w:rsidP="0033167A">
      <w:pPr>
        <w:spacing w:after="0" w:line="240" w:lineRule="auto"/>
        <w:rPr>
          <w:rFonts w:cstheme="minorHAnsi"/>
          <w:b/>
          <w:caps/>
          <w:sz w:val="30"/>
          <w:szCs w:val="30"/>
        </w:rPr>
      </w:pPr>
      <w:r w:rsidRPr="008E6234">
        <w:rPr>
          <w:rFonts w:cstheme="minorHAnsi"/>
          <w:b/>
          <w:caps/>
          <w:sz w:val="30"/>
          <w:szCs w:val="30"/>
        </w:rPr>
        <w:t>Pressemitteilung</w:t>
      </w:r>
      <w:r w:rsidR="00204E7A" w:rsidRPr="008E6234">
        <w:rPr>
          <w:rFonts w:cstheme="minorHAnsi"/>
          <w:b/>
          <w:caps/>
          <w:sz w:val="30"/>
          <w:szCs w:val="30"/>
        </w:rPr>
        <w:t xml:space="preserve"> </w:t>
      </w:r>
    </w:p>
    <w:p w14:paraId="381ACD07" w14:textId="77777777" w:rsidR="00986651" w:rsidRPr="002A6CC2" w:rsidRDefault="00986651" w:rsidP="0033167A">
      <w:pPr>
        <w:spacing w:after="0" w:line="240" w:lineRule="auto"/>
        <w:rPr>
          <w:rFonts w:cstheme="minorHAnsi"/>
          <w:b/>
          <w:sz w:val="34"/>
          <w:szCs w:val="34"/>
        </w:rPr>
      </w:pPr>
    </w:p>
    <w:p w14:paraId="41225C50" w14:textId="0A7F9B01" w:rsidR="0096778D" w:rsidRPr="00596794" w:rsidRDefault="00DA3500" w:rsidP="0033167A">
      <w:pPr>
        <w:spacing w:after="0" w:line="240" w:lineRule="auto"/>
        <w:rPr>
          <w:rFonts w:cstheme="minorHAnsi"/>
          <w:b/>
          <w:sz w:val="34"/>
          <w:szCs w:val="34"/>
        </w:rPr>
      </w:pPr>
      <w:r>
        <w:rPr>
          <w:rFonts w:cstheme="minorHAnsi"/>
          <w:b/>
          <w:sz w:val="34"/>
          <w:szCs w:val="34"/>
        </w:rPr>
        <w:t>Germanenfurcht und Germanensiege</w:t>
      </w:r>
    </w:p>
    <w:p w14:paraId="5CFACD67" w14:textId="161BD12A" w:rsidR="002615BD" w:rsidRPr="00596794" w:rsidRDefault="002615BD" w:rsidP="0033167A">
      <w:pPr>
        <w:spacing w:after="0" w:line="240" w:lineRule="auto"/>
        <w:rPr>
          <w:rFonts w:cstheme="minorHAnsi"/>
          <w:b/>
          <w:bCs/>
          <w:iCs/>
          <w:sz w:val="30"/>
          <w:szCs w:val="30"/>
        </w:rPr>
      </w:pPr>
      <w:r w:rsidRPr="00596794">
        <w:rPr>
          <w:rFonts w:cstheme="minorHAnsi"/>
          <w:b/>
          <w:bCs/>
          <w:iCs/>
          <w:sz w:val="30"/>
          <w:szCs w:val="30"/>
        </w:rPr>
        <w:t>Kostenfreier Abendvortrag im kelten römer museum</w:t>
      </w:r>
      <w:r w:rsidR="00BD456C" w:rsidRPr="00596794">
        <w:rPr>
          <w:rFonts w:cstheme="minorHAnsi"/>
          <w:b/>
          <w:bCs/>
          <w:iCs/>
          <w:sz w:val="30"/>
          <w:szCs w:val="30"/>
        </w:rPr>
        <w:t xml:space="preserve"> manching</w:t>
      </w:r>
      <w:r w:rsidR="003D7DEA" w:rsidRPr="00596794">
        <w:rPr>
          <w:rFonts w:cstheme="minorHAnsi"/>
          <w:b/>
          <w:bCs/>
          <w:iCs/>
          <w:sz w:val="30"/>
          <w:szCs w:val="30"/>
        </w:rPr>
        <w:t xml:space="preserve"> </w:t>
      </w:r>
    </w:p>
    <w:p w14:paraId="1CA6E0E8" w14:textId="77777777" w:rsidR="002615BD" w:rsidRPr="00164CA1" w:rsidRDefault="002615BD" w:rsidP="0033167A">
      <w:pPr>
        <w:spacing w:after="0" w:line="240" w:lineRule="auto"/>
        <w:rPr>
          <w:rFonts w:cstheme="minorHAnsi"/>
          <w:bCs/>
        </w:rPr>
      </w:pPr>
    </w:p>
    <w:p w14:paraId="0821D269" w14:textId="2CE2C72D" w:rsidR="00986651" w:rsidRPr="00164CA1" w:rsidRDefault="00D10905" w:rsidP="00D10905">
      <w:pPr>
        <w:spacing w:after="0" w:line="240" w:lineRule="auto"/>
        <w:rPr>
          <w:bCs/>
        </w:rPr>
      </w:pPr>
      <w:bookmarkStart w:id="0" w:name="_Hlk118716479"/>
      <w:r w:rsidRPr="00164CA1">
        <w:rPr>
          <w:rFonts w:cstheme="minorHAnsi"/>
        </w:rPr>
        <w:t xml:space="preserve">Am </w:t>
      </w:r>
      <w:r w:rsidR="008E6234" w:rsidRPr="00164CA1">
        <w:rPr>
          <w:rFonts w:cstheme="minorHAnsi"/>
        </w:rPr>
        <w:t>Mittwoch</w:t>
      </w:r>
      <w:r w:rsidRPr="00164CA1">
        <w:rPr>
          <w:rFonts w:cstheme="minorHAnsi"/>
        </w:rPr>
        <w:t xml:space="preserve">, den </w:t>
      </w:r>
      <w:r w:rsidR="00DA3500">
        <w:rPr>
          <w:rFonts w:cstheme="minorHAnsi"/>
        </w:rPr>
        <w:t>16</w:t>
      </w:r>
      <w:r w:rsidR="0000452A" w:rsidRPr="00164CA1">
        <w:rPr>
          <w:rFonts w:cstheme="minorHAnsi"/>
        </w:rPr>
        <w:t>.</w:t>
      </w:r>
      <w:r w:rsidR="00164CA1" w:rsidRPr="00164CA1">
        <w:rPr>
          <w:rFonts w:cstheme="minorHAnsi"/>
        </w:rPr>
        <w:t xml:space="preserve"> Ju</w:t>
      </w:r>
      <w:r w:rsidR="00DA3500">
        <w:rPr>
          <w:rFonts w:cstheme="minorHAnsi"/>
        </w:rPr>
        <w:t>l</w:t>
      </w:r>
      <w:r w:rsidR="00164CA1" w:rsidRPr="00164CA1">
        <w:rPr>
          <w:rFonts w:cstheme="minorHAnsi"/>
        </w:rPr>
        <w:t>i</w:t>
      </w:r>
      <w:r w:rsidR="0000452A" w:rsidRPr="00164CA1">
        <w:rPr>
          <w:rFonts w:cstheme="minorHAnsi"/>
        </w:rPr>
        <w:t xml:space="preserve"> 2025</w:t>
      </w:r>
      <w:r w:rsidRPr="00164CA1">
        <w:rPr>
          <w:rFonts w:cstheme="minorHAnsi"/>
        </w:rPr>
        <w:t xml:space="preserve">, laden das </w:t>
      </w:r>
      <w:proofErr w:type="spellStart"/>
      <w:r w:rsidR="00B22DFF" w:rsidRPr="00164CA1">
        <w:rPr>
          <w:rFonts w:cstheme="minorHAnsi"/>
        </w:rPr>
        <w:t>kelten</w:t>
      </w:r>
      <w:proofErr w:type="spellEnd"/>
      <w:r w:rsidR="00B22DFF" w:rsidRPr="00164CA1">
        <w:rPr>
          <w:rFonts w:cstheme="minorHAnsi"/>
        </w:rPr>
        <w:t xml:space="preserve"> </w:t>
      </w:r>
      <w:proofErr w:type="spellStart"/>
      <w:r w:rsidR="00B22DFF" w:rsidRPr="00164CA1">
        <w:rPr>
          <w:rFonts w:cstheme="minorHAnsi"/>
        </w:rPr>
        <w:t>römer</w:t>
      </w:r>
      <w:proofErr w:type="spellEnd"/>
      <w:r w:rsidR="00B22DFF" w:rsidRPr="00164CA1">
        <w:rPr>
          <w:rFonts w:cstheme="minorHAnsi"/>
        </w:rPr>
        <w:t xml:space="preserve"> </w:t>
      </w:r>
      <w:proofErr w:type="spellStart"/>
      <w:r w:rsidR="00B22DFF" w:rsidRPr="00164CA1">
        <w:rPr>
          <w:rFonts w:cstheme="minorHAnsi"/>
        </w:rPr>
        <w:t>museum</w:t>
      </w:r>
      <w:proofErr w:type="spellEnd"/>
      <w:r w:rsidR="00B22DFF" w:rsidRPr="00164CA1">
        <w:rPr>
          <w:rFonts w:cstheme="minorHAnsi"/>
        </w:rPr>
        <w:t xml:space="preserve"> </w:t>
      </w:r>
      <w:proofErr w:type="spellStart"/>
      <w:r w:rsidR="00B22DFF" w:rsidRPr="00164CA1">
        <w:rPr>
          <w:rFonts w:cstheme="minorHAnsi"/>
        </w:rPr>
        <w:t>manching</w:t>
      </w:r>
      <w:proofErr w:type="spellEnd"/>
      <w:r w:rsidR="00234DBC" w:rsidRPr="00164CA1">
        <w:rPr>
          <w:rFonts w:cstheme="minorHAnsi"/>
        </w:rPr>
        <w:t xml:space="preserve"> </w:t>
      </w:r>
      <w:r w:rsidRPr="00164CA1">
        <w:rPr>
          <w:rFonts w:cstheme="minorHAnsi"/>
        </w:rPr>
        <w:t xml:space="preserve">und der Keltisch-Römische Freundeskreis Manching e.V. </w:t>
      </w:r>
      <w:r w:rsidR="004D6E4F" w:rsidRPr="00164CA1">
        <w:rPr>
          <w:rFonts w:cstheme="minorHAnsi"/>
        </w:rPr>
        <w:t>zur nächsten</w:t>
      </w:r>
      <w:r w:rsidRPr="00164CA1">
        <w:rPr>
          <w:rFonts w:cstheme="minorHAnsi"/>
        </w:rPr>
        <w:t xml:space="preserve"> Veranstaltung der </w:t>
      </w:r>
      <w:r w:rsidR="00596794" w:rsidRPr="00164CA1">
        <w:rPr>
          <w:rFonts w:cstheme="minorHAnsi"/>
        </w:rPr>
        <w:t>beliebten</w:t>
      </w:r>
      <w:r w:rsidRPr="00164CA1">
        <w:rPr>
          <w:rFonts w:cstheme="minorHAnsi"/>
        </w:rPr>
        <w:t xml:space="preserve"> Reihe »</w:t>
      </w:r>
      <w:proofErr w:type="spellStart"/>
      <w:r w:rsidRPr="00164CA1">
        <w:rPr>
          <w:rFonts w:cstheme="minorHAnsi"/>
        </w:rPr>
        <w:t>Manchinger</w:t>
      </w:r>
      <w:proofErr w:type="spellEnd"/>
      <w:r w:rsidR="00A5243E" w:rsidRPr="00164CA1">
        <w:rPr>
          <w:rFonts w:cstheme="minorHAnsi"/>
        </w:rPr>
        <w:t> </w:t>
      </w:r>
      <w:r w:rsidRPr="00164CA1">
        <w:rPr>
          <w:rFonts w:cstheme="minorHAnsi"/>
        </w:rPr>
        <w:t xml:space="preserve">Vorträge zur Archäologie und Geschichte« ein. </w:t>
      </w:r>
      <w:r w:rsidR="0000452A" w:rsidRPr="00164CA1">
        <w:rPr>
          <w:rFonts w:cstheme="minorHAnsi"/>
        </w:rPr>
        <w:t xml:space="preserve">Zu Gast ist </w:t>
      </w:r>
      <w:r w:rsidR="00DA3500">
        <w:rPr>
          <w:rFonts w:cstheme="minorHAnsi"/>
        </w:rPr>
        <w:t>Prof. Dr. Reinhard Wolters von der Universität Wien</w:t>
      </w:r>
      <w:r w:rsidR="0000452A" w:rsidRPr="00164CA1">
        <w:rPr>
          <w:bCs/>
        </w:rPr>
        <w:t>. Er referiert a</w:t>
      </w:r>
      <w:r w:rsidR="008E6234" w:rsidRPr="00164CA1">
        <w:rPr>
          <w:rFonts w:cstheme="minorHAnsi"/>
        </w:rPr>
        <w:t xml:space="preserve">b </w:t>
      </w:r>
      <w:r w:rsidR="00986651" w:rsidRPr="00164CA1">
        <w:rPr>
          <w:rFonts w:cstheme="minorHAnsi"/>
        </w:rPr>
        <w:t>18</w:t>
      </w:r>
      <w:r w:rsidR="00A5243E" w:rsidRPr="00164CA1">
        <w:rPr>
          <w:rFonts w:cstheme="minorHAnsi"/>
        </w:rPr>
        <w:t> </w:t>
      </w:r>
      <w:r w:rsidR="008E6234" w:rsidRPr="00164CA1">
        <w:rPr>
          <w:rFonts w:cstheme="minorHAnsi"/>
        </w:rPr>
        <w:t>Uhr</w:t>
      </w:r>
      <w:r w:rsidR="00A5243E" w:rsidRPr="00164CA1">
        <w:rPr>
          <w:rFonts w:cstheme="minorHAnsi"/>
        </w:rPr>
        <w:t xml:space="preserve"> </w:t>
      </w:r>
      <w:r w:rsidR="00DA3500">
        <w:rPr>
          <w:rFonts w:cstheme="minorHAnsi"/>
        </w:rPr>
        <w:t>unter dem Titel »</w:t>
      </w:r>
      <w:r w:rsidR="00DA3500" w:rsidRPr="00DA3500">
        <w:rPr>
          <w:rFonts w:cstheme="minorHAnsi"/>
        </w:rPr>
        <w:t>Ein Volk, das offenkundig selbst Durchschnittskaiser regelmäßig besiegten</w:t>
      </w:r>
      <w:r w:rsidR="00DA3500">
        <w:rPr>
          <w:rFonts w:cstheme="minorHAnsi"/>
        </w:rPr>
        <w:t>« über Germanenfurcht und Germanensiege in zeitgenössischen römischen Quellen</w:t>
      </w:r>
      <w:r w:rsidR="00164CA1" w:rsidRPr="00164CA1">
        <w:rPr>
          <w:bCs/>
        </w:rPr>
        <w:t xml:space="preserve">. </w:t>
      </w:r>
    </w:p>
    <w:p w14:paraId="62A1A838" w14:textId="77777777" w:rsidR="00164CA1" w:rsidRPr="00164CA1" w:rsidRDefault="00164CA1" w:rsidP="00D10905">
      <w:pPr>
        <w:spacing w:after="0" w:line="240" w:lineRule="auto"/>
        <w:rPr>
          <w:rFonts w:cstheme="minorHAnsi"/>
        </w:rPr>
      </w:pPr>
    </w:p>
    <w:p w14:paraId="632A0E00" w14:textId="5C6A2697" w:rsidR="00DA3500" w:rsidRPr="00DA3500" w:rsidRDefault="00DA3500" w:rsidP="00DA3500">
      <w:pPr>
        <w:spacing w:after="0" w:line="240" w:lineRule="auto"/>
        <w:rPr>
          <w:rFonts w:cstheme="minorHAnsi"/>
        </w:rPr>
      </w:pPr>
      <w:r w:rsidRPr="00DA3500">
        <w:rPr>
          <w:rFonts w:cstheme="minorHAnsi"/>
        </w:rPr>
        <w:t xml:space="preserve">In den allein aus römischer Perspektive erhaltenen Quellen werden die Germanen meist als Angstgegner des Römischen Reiches charakterisiert. Geprägt ist dies durch Ereignisse wie das Vordringen der Kimbern und Teutonen bis in den Alpenraum, die Beschreibung von Caesars Rheinübergängen im »Gallischen Krieg«, die als Gefahrenabwehr beschriebenen Kampagnen im rechtsrheinischen Germanien unter Augustus und Tiberius, den Aufstand der Bataver sowie die Germanenkriege Domitians. Die Forschung fand das antike Urteil einer grundsätzlichen Bedrohung des Imperiums in den germanischen Einfällen ins Reich während der </w:t>
      </w:r>
      <w:proofErr w:type="spellStart"/>
      <w:r w:rsidRPr="00DA3500">
        <w:rPr>
          <w:rFonts w:cstheme="minorHAnsi"/>
        </w:rPr>
        <w:t>Markomannenkriege</w:t>
      </w:r>
      <w:proofErr w:type="spellEnd"/>
      <w:r w:rsidRPr="00DA3500">
        <w:rPr>
          <w:rFonts w:cstheme="minorHAnsi"/>
        </w:rPr>
        <w:t xml:space="preserve"> bestätigt und führte den Erzählstrang oft bis zur Absetzung des letzten weströmischen Kaisers durch den germanischen Heerführer Odoaker fort.</w:t>
      </w:r>
      <w:r>
        <w:rPr>
          <w:rFonts w:cstheme="minorHAnsi"/>
        </w:rPr>
        <w:t xml:space="preserve"> </w:t>
      </w:r>
    </w:p>
    <w:p w14:paraId="5F680617" w14:textId="77777777" w:rsidR="00DA3500" w:rsidRPr="00DA3500" w:rsidRDefault="00DA3500" w:rsidP="00DA3500">
      <w:pPr>
        <w:spacing w:after="0" w:line="240" w:lineRule="auto"/>
        <w:rPr>
          <w:rFonts w:cstheme="minorHAnsi"/>
        </w:rPr>
      </w:pPr>
    </w:p>
    <w:p w14:paraId="34BE965E" w14:textId="047FC983" w:rsidR="00DA3500" w:rsidRPr="00DA3500" w:rsidRDefault="00DA3500" w:rsidP="00DA3500">
      <w:pPr>
        <w:spacing w:after="0" w:line="240" w:lineRule="auto"/>
        <w:rPr>
          <w:rFonts w:cstheme="minorHAnsi"/>
        </w:rPr>
      </w:pPr>
      <w:r w:rsidRPr="00DA3500">
        <w:rPr>
          <w:rFonts w:cstheme="minorHAnsi"/>
        </w:rPr>
        <w:t xml:space="preserve">Daneben ist in den antiken Quellen aber auch eine andere, weniger die Öffentlichkeit suchende Perspektive und politische Pragmatik zu fassen. In ihr scheinen die Germanen kaum mehr zu sein als </w:t>
      </w:r>
      <w:proofErr w:type="spellStart"/>
      <w:r w:rsidRPr="007212AF">
        <w:rPr>
          <w:rFonts w:cstheme="minorHAnsi"/>
          <w:i/>
        </w:rPr>
        <w:t>materies</w:t>
      </w:r>
      <w:proofErr w:type="spellEnd"/>
      <w:r w:rsidRPr="007212AF">
        <w:rPr>
          <w:rFonts w:cstheme="minorHAnsi"/>
          <w:i/>
        </w:rPr>
        <w:t xml:space="preserve"> </w:t>
      </w:r>
      <w:proofErr w:type="spellStart"/>
      <w:r w:rsidRPr="007212AF">
        <w:rPr>
          <w:rFonts w:cstheme="minorHAnsi"/>
          <w:i/>
        </w:rPr>
        <w:t>gloriae</w:t>
      </w:r>
      <w:proofErr w:type="spellEnd"/>
      <w:r w:rsidRPr="00DA3500">
        <w:rPr>
          <w:rFonts w:cstheme="minorHAnsi"/>
        </w:rPr>
        <w:t xml:space="preserve">: ein Gegner, den zu besiegen Ruhm einbringt, ohne dass man sich beim Kampf einem allzu großen Risiko aussetzt. Eine solche Heroisierung funktionierte umso besser, je größer und gefährlicher der Feind in der Öffentlichkeit gemacht wurde. Eine seltene Gegenperspektive bildet das als Vortragstitel gewählte Zitat aus der spätantiken </w:t>
      </w:r>
      <w:proofErr w:type="spellStart"/>
      <w:r w:rsidRPr="00DA3500">
        <w:rPr>
          <w:rFonts w:cstheme="minorHAnsi"/>
        </w:rPr>
        <w:t>Historia</w:t>
      </w:r>
      <w:proofErr w:type="spellEnd"/>
      <w:r w:rsidRPr="00DA3500">
        <w:rPr>
          <w:rFonts w:cstheme="minorHAnsi"/>
        </w:rPr>
        <w:t xml:space="preserve"> Augusta. In der Lebensbeschreibung des Severus Alexander wird dem am Rhein stehenden Kaiser Inaktivität und mangelnde militärische Leistungsfähigkeit gegenüber einem grundsätzlich eher als schwach charakterisierten Gegner vorgeworfen.</w:t>
      </w:r>
      <w:r>
        <w:rPr>
          <w:rFonts w:cstheme="minorHAnsi"/>
        </w:rPr>
        <w:t xml:space="preserve"> </w:t>
      </w:r>
    </w:p>
    <w:p w14:paraId="0E9B7136" w14:textId="77777777" w:rsidR="00DA3500" w:rsidRPr="00DA3500" w:rsidRDefault="00DA3500" w:rsidP="00DA3500">
      <w:pPr>
        <w:spacing w:after="0" w:line="240" w:lineRule="auto"/>
        <w:rPr>
          <w:rFonts w:cstheme="minorHAnsi"/>
        </w:rPr>
      </w:pPr>
    </w:p>
    <w:p w14:paraId="22C88032" w14:textId="047DEFF7" w:rsidR="00A5243E" w:rsidRDefault="00DA3500" w:rsidP="00DA3500">
      <w:pPr>
        <w:spacing w:after="0" w:line="240" w:lineRule="auto"/>
        <w:rPr>
          <w:rFonts w:cstheme="minorHAnsi"/>
        </w:rPr>
      </w:pPr>
      <w:r w:rsidRPr="00DA3500">
        <w:rPr>
          <w:rFonts w:cstheme="minorHAnsi"/>
        </w:rPr>
        <w:t>Reinhard Wolters untersucht für die Zeit von den Kimbern bis zur beginnenden Völkerwanderung, welche Gefahren von den Germanen tatsächlich für das Römische Reich ausgingen. Wo handelte es sich eher um propagandistisch aufgebauschte Bedrohungsszenarien, um militärisch wenig begründbare Angriffe oder gar Schaukriege, die mehr der Profilschärfung des jeweiligen Herrschers dienten, als dass sie grenzpolitisch von Bedeutung waren? Als unmittelbar aus ihrer Zeit erhaltene Zeugnisse geben vor allem römische Münzen einen ungebrochenen Einblick: nicht nur für die Ereignisse selbst, sondern auch dafür, wie sich der Kaiser als Sieger inszenierte.</w:t>
      </w:r>
      <w:r>
        <w:rPr>
          <w:rFonts w:cstheme="minorHAnsi"/>
        </w:rPr>
        <w:t xml:space="preserve"> </w:t>
      </w:r>
    </w:p>
    <w:p w14:paraId="1E7C8243" w14:textId="77777777" w:rsidR="00DA3500" w:rsidRPr="00164CA1" w:rsidRDefault="00DA3500" w:rsidP="00DA3500">
      <w:pPr>
        <w:spacing w:after="0" w:line="240" w:lineRule="auto"/>
        <w:rPr>
          <w:rFonts w:cstheme="minorHAnsi"/>
        </w:rPr>
      </w:pPr>
    </w:p>
    <w:p w14:paraId="6B524A6F" w14:textId="02DB2E07" w:rsidR="00220DE3" w:rsidRPr="00164CA1" w:rsidRDefault="00A5243E" w:rsidP="00220DE3">
      <w:pPr>
        <w:spacing w:after="0" w:line="240" w:lineRule="auto"/>
        <w:rPr>
          <w:rFonts w:cstheme="minorHAnsi"/>
        </w:rPr>
      </w:pPr>
      <w:r w:rsidRPr="00164CA1">
        <w:rPr>
          <w:rFonts w:cstheme="minorHAnsi"/>
          <w:b/>
          <w:bCs/>
        </w:rPr>
        <w:t xml:space="preserve">Der Vortrag gehört zum Rahmenprogramm der </w:t>
      </w:r>
      <w:r w:rsidR="00164CA1" w:rsidRPr="00164CA1">
        <w:rPr>
          <w:rFonts w:cstheme="minorHAnsi"/>
          <w:b/>
          <w:bCs/>
        </w:rPr>
        <w:t>aktuellen</w:t>
      </w:r>
      <w:r w:rsidRPr="00164CA1">
        <w:rPr>
          <w:rFonts w:cstheme="minorHAnsi"/>
          <w:b/>
          <w:bCs/>
        </w:rPr>
        <w:t xml:space="preserve"> Sonderausstellung »</w:t>
      </w:r>
      <w:r w:rsidR="0027773A" w:rsidRPr="00164CA1">
        <w:rPr>
          <w:rFonts w:cstheme="minorHAnsi"/>
          <w:b/>
          <w:bCs/>
        </w:rPr>
        <w:t>Roms Armee im Feld</w:t>
      </w:r>
      <w:r w:rsidRPr="00164CA1">
        <w:rPr>
          <w:rFonts w:cstheme="minorHAnsi"/>
          <w:b/>
          <w:bCs/>
        </w:rPr>
        <w:t xml:space="preserve">«, die </w:t>
      </w:r>
      <w:r w:rsidR="00986651" w:rsidRPr="00164CA1">
        <w:rPr>
          <w:rFonts w:cstheme="minorHAnsi"/>
          <w:b/>
          <w:bCs/>
        </w:rPr>
        <w:t xml:space="preserve">am </w:t>
      </w:r>
      <w:r w:rsidR="00DA3500">
        <w:rPr>
          <w:rFonts w:cstheme="minorHAnsi"/>
          <w:b/>
          <w:bCs/>
        </w:rPr>
        <w:t>16</w:t>
      </w:r>
      <w:r w:rsidR="00164CA1" w:rsidRPr="00164CA1">
        <w:rPr>
          <w:rFonts w:cstheme="minorHAnsi"/>
          <w:b/>
          <w:bCs/>
        </w:rPr>
        <w:t>. Ju</w:t>
      </w:r>
      <w:r w:rsidR="00DA3500">
        <w:rPr>
          <w:rFonts w:cstheme="minorHAnsi"/>
          <w:b/>
          <w:bCs/>
        </w:rPr>
        <w:t>l</w:t>
      </w:r>
      <w:r w:rsidR="00164CA1" w:rsidRPr="00164CA1">
        <w:rPr>
          <w:rFonts w:cstheme="minorHAnsi"/>
          <w:b/>
          <w:bCs/>
        </w:rPr>
        <w:t>i</w:t>
      </w:r>
      <w:r w:rsidR="00986651" w:rsidRPr="00164CA1">
        <w:rPr>
          <w:rFonts w:eastAsia="Times New Roman" w:cstheme="minorHAnsi"/>
          <w:b/>
          <w:bCs/>
        </w:rPr>
        <w:t xml:space="preserve"> </w:t>
      </w:r>
      <w:r w:rsidR="00BD28FD" w:rsidRPr="00164CA1">
        <w:rPr>
          <w:rFonts w:eastAsia="Times New Roman" w:cstheme="minorHAnsi"/>
          <w:b/>
          <w:bCs/>
        </w:rPr>
        <w:t>202</w:t>
      </w:r>
      <w:r w:rsidR="00AB56D3" w:rsidRPr="00164CA1">
        <w:rPr>
          <w:rFonts w:eastAsia="Times New Roman" w:cstheme="minorHAnsi"/>
          <w:b/>
          <w:bCs/>
        </w:rPr>
        <w:t>5</w:t>
      </w:r>
      <w:r w:rsidR="008E6234" w:rsidRPr="00164CA1">
        <w:rPr>
          <w:rFonts w:eastAsia="Times New Roman" w:cstheme="minorHAnsi"/>
          <w:b/>
          <w:bCs/>
        </w:rPr>
        <w:t xml:space="preserve"> bis zum Beginn des Vortrags geöffnet</w:t>
      </w:r>
      <w:r w:rsidRPr="00164CA1">
        <w:rPr>
          <w:rFonts w:eastAsia="Times New Roman" w:cstheme="minorHAnsi"/>
          <w:b/>
          <w:bCs/>
        </w:rPr>
        <w:t xml:space="preserve"> ist</w:t>
      </w:r>
      <w:r w:rsidR="008E6234" w:rsidRPr="00164CA1">
        <w:rPr>
          <w:rFonts w:eastAsia="Times New Roman" w:cstheme="minorHAnsi"/>
          <w:b/>
          <w:bCs/>
        </w:rPr>
        <w:t xml:space="preserve">. Eine Anmeldung zur </w:t>
      </w:r>
      <w:r w:rsidR="00596794" w:rsidRPr="00164CA1">
        <w:rPr>
          <w:rFonts w:eastAsia="Times New Roman" w:cstheme="minorHAnsi"/>
          <w:b/>
          <w:bCs/>
        </w:rPr>
        <w:t xml:space="preserve">kostenfreien </w:t>
      </w:r>
      <w:r w:rsidR="008E6234" w:rsidRPr="00164CA1">
        <w:rPr>
          <w:rFonts w:eastAsia="Times New Roman" w:cstheme="minorHAnsi"/>
          <w:b/>
          <w:bCs/>
        </w:rPr>
        <w:t xml:space="preserve">Veranstaltung ist </w:t>
      </w:r>
      <w:r w:rsidR="008E6234" w:rsidRPr="00164CA1">
        <w:rPr>
          <w:rFonts w:eastAsia="Times New Roman" w:cstheme="minorHAnsi"/>
          <w:b/>
          <w:bCs/>
          <w:u w:val="single"/>
        </w:rPr>
        <w:t>nicht</w:t>
      </w:r>
      <w:r w:rsidR="008E6234" w:rsidRPr="00164CA1">
        <w:rPr>
          <w:rFonts w:eastAsia="Times New Roman" w:cstheme="minorHAnsi"/>
          <w:b/>
          <w:bCs/>
        </w:rPr>
        <w:t xml:space="preserve"> erforderlich.</w:t>
      </w:r>
      <w:r w:rsidR="003C614B" w:rsidRPr="00164CA1">
        <w:rPr>
          <w:rFonts w:eastAsia="Times New Roman" w:cstheme="minorHAnsi"/>
          <w:b/>
          <w:bCs/>
        </w:rPr>
        <w:t xml:space="preserve"> </w:t>
      </w:r>
    </w:p>
    <w:bookmarkEnd w:id="0"/>
    <w:p w14:paraId="7FB1641A" w14:textId="77777777" w:rsidR="003C614B" w:rsidRPr="00164CA1" w:rsidRDefault="003C614B" w:rsidP="0033167A">
      <w:pPr>
        <w:spacing w:after="0" w:line="240" w:lineRule="auto"/>
        <w:rPr>
          <w:rFonts w:eastAsia="Times New Roman" w:cstheme="minorHAnsi"/>
        </w:rPr>
      </w:pPr>
    </w:p>
    <w:p w14:paraId="114171FA" w14:textId="607467F5" w:rsidR="00847B7E" w:rsidRPr="00DA3500" w:rsidRDefault="009242EB" w:rsidP="00D10905">
      <w:pPr>
        <w:spacing w:after="0" w:line="240" w:lineRule="auto"/>
        <w:rPr>
          <w:rFonts w:cstheme="minorHAnsi"/>
          <w:bCs/>
          <w:i/>
          <w:iCs/>
        </w:rPr>
      </w:pPr>
      <w:r w:rsidRPr="00DA3500">
        <w:rPr>
          <w:rFonts w:cstheme="minorHAnsi"/>
          <w:bCs/>
          <w:i/>
          <w:iCs/>
        </w:rPr>
        <w:t>Pressemitteilung vom</w:t>
      </w:r>
      <w:r w:rsidR="00C53C95" w:rsidRPr="00DA3500">
        <w:rPr>
          <w:rFonts w:cstheme="minorHAnsi"/>
          <w:bCs/>
          <w:i/>
          <w:iCs/>
        </w:rPr>
        <w:t xml:space="preserve"> </w:t>
      </w:r>
      <w:r w:rsidR="00DA3500" w:rsidRPr="00DA3500">
        <w:rPr>
          <w:rFonts w:cstheme="minorHAnsi"/>
          <w:bCs/>
          <w:i/>
          <w:iCs/>
        </w:rPr>
        <w:t>03</w:t>
      </w:r>
      <w:r w:rsidR="007977BF" w:rsidRPr="00DA3500">
        <w:rPr>
          <w:rFonts w:cstheme="minorHAnsi"/>
          <w:bCs/>
          <w:i/>
          <w:iCs/>
        </w:rPr>
        <w:t>.</w:t>
      </w:r>
      <w:r w:rsidR="00AB56D3" w:rsidRPr="00DA3500">
        <w:rPr>
          <w:rFonts w:cstheme="minorHAnsi"/>
          <w:bCs/>
          <w:i/>
          <w:iCs/>
        </w:rPr>
        <w:t>0</w:t>
      </w:r>
      <w:r w:rsidR="00DA3500" w:rsidRPr="00DA3500">
        <w:rPr>
          <w:rFonts w:cstheme="minorHAnsi"/>
          <w:bCs/>
          <w:i/>
          <w:iCs/>
        </w:rPr>
        <w:t>7</w:t>
      </w:r>
      <w:r w:rsidR="00C53C95" w:rsidRPr="00DA3500">
        <w:rPr>
          <w:rFonts w:cstheme="minorHAnsi"/>
          <w:bCs/>
          <w:i/>
          <w:iCs/>
        </w:rPr>
        <w:t>.202</w:t>
      </w:r>
      <w:r w:rsidR="00AB56D3" w:rsidRPr="00DA3500">
        <w:rPr>
          <w:rFonts w:cstheme="minorHAnsi"/>
          <w:bCs/>
          <w:i/>
          <w:iCs/>
        </w:rPr>
        <w:t>5</w:t>
      </w:r>
      <w:r w:rsidR="00C53C95" w:rsidRPr="00DA3500">
        <w:rPr>
          <w:rFonts w:cstheme="minorHAnsi"/>
          <w:bCs/>
          <w:i/>
          <w:iCs/>
        </w:rPr>
        <w:t xml:space="preserve"> · </w:t>
      </w:r>
      <w:r w:rsidR="00DA3500" w:rsidRPr="00DA3500">
        <w:rPr>
          <w:rFonts w:cstheme="minorHAnsi"/>
          <w:bCs/>
          <w:i/>
          <w:iCs/>
        </w:rPr>
        <w:t>300</w:t>
      </w:r>
      <w:r w:rsidR="007212AF">
        <w:rPr>
          <w:rFonts w:cstheme="minorHAnsi"/>
          <w:bCs/>
          <w:i/>
          <w:iCs/>
        </w:rPr>
        <w:t>2</w:t>
      </w:r>
      <w:r w:rsidR="00C53C95" w:rsidRPr="00DA3500">
        <w:rPr>
          <w:rFonts w:cstheme="minorHAnsi"/>
          <w:bCs/>
          <w:i/>
          <w:iCs/>
        </w:rPr>
        <w:t xml:space="preserve"> Zeichen inkl. </w:t>
      </w:r>
      <w:r w:rsidR="006A4321" w:rsidRPr="00DA3500">
        <w:rPr>
          <w:rFonts w:cstheme="minorHAnsi"/>
          <w:bCs/>
          <w:i/>
          <w:iCs/>
        </w:rPr>
        <w:t>Überschrift</w:t>
      </w:r>
      <w:r w:rsidR="002071E2" w:rsidRPr="00DA3500">
        <w:rPr>
          <w:rFonts w:cstheme="minorHAnsi"/>
          <w:bCs/>
          <w:i/>
          <w:iCs/>
        </w:rPr>
        <w:t>en</w:t>
      </w:r>
      <w:r w:rsidR="003D7DEA" w:rsidRPr="00DA3500">
        <w:rPr>
          <w:rFonts w:cstheme="minorHAnsi"/>
          <w:bCs/>
          <w:i/>
          <w:iCs/>
        </w:rPr>
        <w:t xml:space="preserve"> </w:t>
      </w:r>
    </w:p>
    <w:p w14:paraId="2A2CC165" w14:textId="5B7F6525" w:rsidR="002615BD" w:rsidRPr="008E6234" w:rsidRDefault="002615BD" w:rsidP="00FE526F">
      <w:pPr>
        <w:spacing w:after="0" w:line="240" w:lineRule="auto"/>
        <w:rPr>
          <w:rFonts w:cstheme="minorHAnsi"/>
          <w:bCs/>
          <w:iCs/>
        </w:rPr>
      </w:pPr>
      <w:r w:rsidRPr="008E6234">
        <w:rPr>
          <w:rFonts w:cstheme="minorHAnsi"/>
          <w:b/>
          <w:bCs/>
          <w:sz w:val="26"/>
          <w:szCs w:val="26"/>
        </w:rPr>
        <w:lastRenderedPageBreak/>
        <w:t>Bildunterschrift und -nachweis</w:t>
      </w:r>
      <w:r w:rsidR="003D7DEA" w:rsidRPr="008E6234">
        <w:rPr>
          <w:rFonts w:cstheme="minorHAnsi"/>
          <w:b/>
          <w:bCs/>
          <w:sz w:val="26"/>
          <w:szCs w:val="26"/>
        </w:rPr>
        <w:t xml:space="preserve"> </w:t>
      </w:r>
    </w:p>
    <w:p w14:paraId="2E0BE289" w14:textId="77777777" w:rsidR="00074179" w:rsidRPr="00164CA1" w:rsidRDefault="00074179" w:rsidP="00FE526F">
      <w:pPr>
        <w:spacing w:after="0" w:line="240" w:lineRule="auto"/>
        <w:rPr>
          <w:rFonts w:cstheme="minorHAnsi"/>
        </w:rPr>
      </w:pPr>
    </w:p>
    <w:p w14:paraId="3E8397DF" w14:textId="3812AFD7" w:rsidR="00DA3500" w:rsidRDefault="00DA3500" w:rsidP="0000452A">
      <w:pPr>
        <w:spacing w:after="0" w:line="240" w:lineRule="auto"/>
        <w:rPr>
          <w:rFonts w:eastAsia="Times New Roman" w:cstheme="minorHAnsi"/>
          <w:bCs/>
        </w:rPr>
      </w:pPr>
      <w:r w:rsidRPr="00DA3500">
        <w:rPr>
          <w:rFonts w:eastAsia="Times New Roman" w:cstheme="minorHAnsi"/>
          <w:bCs/>
        </w:rPr>
        <w:t>Sesterz von 85 n. Chr. zu Ehren der Germanensiege des Kaisers Domitian</w:t>
      </w:r>
      <w:r>
        <w:rPr>
          <w:rFonts w:eastAsia="Times New Roman" w:cstheme="minorHAnsi"/>
          <w:bCs/>
        </w:rPr>
        <w:t>.</w:t>
      </w:r>
    </w:p>
    <w:p w14:paraId="134711FA" w14:textId="3AF0845D" w:rsidR="00164CA1" w:rsidRPr="00164CA1" w:rsidRDefault="00F45191" w:rsidP="0000452A">
      <w:pPr>
        <w:spacing w:after="0" w:line="240" w:lineRule="auto"/>
        <w:rPr>
          <w:rFonts w:eastAsia="Times New Roman" w:cstheme="minorHAnsi"/>
          <w:bCs/>
        </w:rPr>
      </w:pPr>
      <w:r w:rsidRPr="00164CA1">
        <w:rPr>
          <w:rFonts w:eastAsia="Times New Roman" w:cstheme="minorHAnsi"/>
          <w:bCs/>
        </w:rPr>
        <w:t xml:space="preserve">© </w:t>
      </w:r>
      <w:r w:rsidR="00DA3500" w:rsidRPr="00DA3500">
        <w:rPr>
          <w:rFonts w:eastAsia="Times New Roman" w:cstheme="minorHAnsi"/>
          <w:bCs/>
        </w:rPr>
        <w:t xml:space="preserve">American </w:t>
      </w:r>
      <w:proofErr w:type="spellStart"/>
      <w:r w:rsidR="00DA3500" w:rsidRPr="00DA3500">
        <w:rPr>
          <w:rFonts w:eastAsia="Times New Roman" w:cstheme="minorHAnsi"/>
          <w:bCs/>
        </w:rPr>
        <w:t>Numismatic</w:t>
      </w:r>
      <w:proofErr w:type="spellEnd"/>
      <w:r w:rsidR="00DA3500" w:rsidRPr="00DA3500">
        <w:rPr>
          <w:rFonts w:eastAsia="Times New Roman" w:cstheme="minorHAnsi"/>
          <w:bCs/>
        </w:rPr>
        <w:t xml:space="preserve"> Society</w:t>
      </w:r>
      <w:r w:rsidR="00DA3500">
        <w:rPr>
          <w:rFonts w:eastAsia="Times New Roman" w:cstheme="minorHAnsi"/>
          <w:bCs/>
        </w:rPr>
        <w:t xml:space="preserve">, </w:t>
      </w:r>
      <w:proofErr w:type="spellStart"/>
      <w:r w:rsidR="00DA3500" w:rsidRPr="00DA3500">
        <w:rPr>
          <w:rFonts w:eastAsia="Times New Roman" w:cstheme="minorHAnsi"/>
          <w:bCs/>
        </w:rPr>
        <w:t>Inv</w:t>
      </w:r>
      <w:proofErr w:type="spellEnd"/>
      <w:r w:rsidR="00DA3500" w:rsidRPr="00DA3500">
        <w:rPr>
          <w:rFonts w:eastAsia="Times New Roman" w:cstheme="minorHAnsi"/>
          <w:bCs/>
        </w:rPr>
        <w:t>. 1905.57.328</w:t>
      </w:r>
    </w:p>
    <w:p w14:paraId="3029D135" w14:textId="77777777" w:rsidR="00DA3500" w:rsidRDefault="00DA3500" w:rsidP="0000452A">
      <w:pPr>
        <w:spacing w:after="0" w:line="240" w:lineRule="auto"/>
        <w:rPr>
          <w:rFonts w:eastAsia="Times New Roman" w:cstheme="minorHAnsi"/>
          <w:bCs/>
        </w:rPr>
      </w:pPr>
    </w:p>
    <w:p w14:paraId="784A6F8C" w14:textId="77777777" w:rsidR="00164CA1" w:rsidRDefault="00164CA1" w:rsidP="0000452A">
      <w:pPr>
        <w:spacing w:after="0" w:line="240" w:lineRule="auto"/>
        <w:rPr>
          <w:rFonts w:eastAsia="Times New Roman" w:cstheme="minorHAnsi"/>
          <w:bCs/>
        </w:rPr>
      </w:pPr>
    </w:p>
    <w:p w14:paraId="5A665C6B" w14:textId="089347D6" w:rsidR="0033167A" w:rsidRPr="008E6234" w:rsidRDefault="0033167A" w:rsidP="00AB56D3">
      <w:pPr>
        <w:spacing w:after="0" w:line="240" w:lineRule="auto"/>
        <w:rPr>
          <w:rFonts w:cstheme="minorHAnsi"/>
        </w:rPr>
      </w:pPr>
      <w:proofErr w:type="spellStart"/>
      <w:r w:rsidRPr="008E6234">
        <w:rPr>
          <w:rFonts w:cstheme="minorHAnsi"/>
          <w:b/>
          <w:sz w:val="26"/>
          <w:szCs w:val="26"/>
        </w:rPr>
        <w:t>Manchinger</w:t>
      </w:r>
      <w:proofErr w:type="spellEnd"/>
      <w:r w:rsidRPr="008E6234">
        <w:rPr>
          <w:rFonts w:cstheme="minorHAnsi"/>
          <w:b/>
          <w:sz w:val="26"/>
          <w:szCs w:val="26"/>
        </w:rPr>
        <w:t xml:space="preserve"> Vorträge zur Archäologie und Geschichte</w:t>
      </w:r>
      <w:r w:rsidR="0000452A">
        <w:rPr>
          <w:rFonts w:cstheme="minorHAnsi"/>
          <w:b/>
          <w:sz w:val="26"/>
          <w:szCs w:val="26"/>
        </w:rPr>
        <w:t xml:space="preserve"> im Überblick</w:t>
      </w:r>
    </w:p>
    <w:p w14:paraId="7F070583" w14:textId="77777777" w:rsidR="008F05CB" w:rsidRPr="00F45191" w:rsidRDefault="008F05CB" w:rsidP="00C03233">
      <w:pPr>
        <w:spacing w:after="0" w:line="240" w:lineRule="auto"/>
        <w:rPr>
          <w:rFonts w:cstheme="minorHAnsi"/>
        </w:rPr>
      </w:pPr>
    </w:p>
    <w:p w14:paraId="4F9D187F" w14:textId="38914588" w:rsidR="00A5243E" w:rsidRPr="00A5243E" w:rsidRDefault="00A5243E" w:rsidP="00A5243E">
      <w:pPr>
        <w:spacing w:after="0" w:line="240" w:lineRule="auto"/>
        <w:rPr>
          <w:rFonts w:cstheme="minorHAnsi"/>
          <w:bCs/>
        </w:rPr>
      </w:pPr>
      <w:r w:rsidRPr="00A5243E">
        <w:rPr>
          <w:rFonts w:cstheme="minorHAnsi"/>
          <w:bCs/>
        </w:rPr>
        <w:t>Mittwoch · 16.07.2025 · 18</w:t>
      </w:r>
      <w:r w:rsidR="00C62817">
        <w:rPr>
          <w:rFonts w:cstheme="minorHAnsi"/>
          <w:bCs/>
        </w:rPr>
        <w:t xml:space="preserve"> </w:t>
      </w:r>
      <w:r w:rsidRPr="00A5243E">
        <w:rPr>
          <w:rFonts w:cstheme="minorHAnsi"/>
          <w:bCs/>
        </w:rPr>
        <w:t xml:space="preserve">Uhr </w:t>
      </w:r>
    </w:p>
    <w:p w14:paraId="58C193E8" w14:textId="77777777" w:rsidR="00A5243E" w:rsidRPr="00A5243E" w:rsidRDefault="00A5243E" w:rsidP="00A5243E">
      <w:pPr>
        <w:spacing w:after="0" w:line="240" w:lineRule="auto"/>
        <w:rPr>
          <w:rFonts w:cstheme="minorHAnsi"/>
        </w:rPr>
      </w:pPr>
      <w:r w:rsidRPr="00A5243E">
        <w:rPr>
          <w:rFonts w:cstheme="minorHAnsi"/>
        </w:rPr>
        <w:t xml:space="preserve">Prof. Dr. Reinhard Wolters (Universität Wien) </w:t>
      </w:r>
    </w:p>
    <w:p w14:paraId="155407F8" w14:textId="77777777" w:rsidR="00A5243E" w:rsidRPr="00A5243E" w:rsidRDefault="00A5243E" w:rsidP="00A5243E">
      <w:pPr>
        <w:spacing w:after="0" w:line="240" w:lineRule="auto"/>
        <w:rPr>
          <w:rFonts w:cstheme="minorHAnsi"/>
        </w:rPr>
      </w:pPr>
      <w:r w:rsidRPr="00A5243E">
        <w:rPr>
          <w:rFonts w:cstheme="minorHAnsi"/>
        </w:rPr>
        <w:t xml:space="preserve">»Ein Volk, das offenkundig selbst Durchschnittskaiser regelmäßig besiegten.« </w:t>
      </w:r>
    </w:p>
    <w:p w14:paraId="53C28305" w14:textId="77777777" w:rsidR="00A5243E" w:rsidRPr="00A5243E" w:rsidRDefault="00A5243E" w:rsidP="00A5243E">
      <w:pPr>
        <w:spacing w:after="0" w:line="240" w:lineRule="auto"/>
        <w:rPr>
          <w:rFonts w:cstheme="minorHAnsi"/>
        </w:rPr>
      </w:pPr>
      <w:r w:rsidRPr="00A5243E">
        <w:rPr>
          <w:rFonts w:cstheme="minorHAnsi"/>
        </w:rPr>
        <w:t>Germanenfurcht und Germanensiege in zeitgenössischen römischen Quellen</w:t>
      </w:r>
    </w:p>
    <w:p w14:paraId="2658FC46" w14:textId="1C8BA387" w:rsidR="00847B7E" w:rsidRPr="00A5243E" w:rsidRDefault="00A5243E" w:rsidP="00C03233">
      <w:pPr>
        <w:spacing w:after="0" w:line="240" w:lineRule="auto"/>
        <w:rPr>
          <w:rFonts w:cstheme="minorHAnsi"/>
        </w:rPr>
      </w:pPr>
      <w:hyperlink r:id="rId10" w:history="1">
        <w:r w:rsidRPr="00C441DB">
          <w:rPr>
            <w:rStyle w:val="Hyperlink"/>
            <w:rFonts w:cstheme="minorHAnsi"/>
          </w:rPr>
          <w:t>Link zur Veranstaltungsseite</w:t>
        </w:r>
      </w:hyperlink>
      <w:r>
        <w:rPr>
          <w:rFonts w:cstheme="minorHAnsi"/>
          <w:bCs/>
        </w:rPr>
        <w:t xml:space="preserve"> </w:t>
      </w:r>
    </w:p>
    <w:p w14:paraId="4B4E36D8" w14:textId="77777777" w:rsidR="00A5243E" w:rsidRDefault="00A5243E" w:rsidP="00C03233">
      <w:pPr>
        <w:spacing w:after="0" w:line="240" w:lineRule="auto"/>
        <w:rPr>
          <w:rFonts w:cstheme="minorHAnsi"/>
          <w:bCs/>
        </w:rPr>
      </w:pPr>
    </w:p>
    <w:p w14:paraId="19E63294" w14:textId="7C64F098" w:rsidR="002A6CC2" w:rsidRPr="002A6CC2" w:rsidRDefault="002A6CC2" w:rsidP="002A6CC2">
      <w:pPr>
        <w:spacing w:after="0" w:line="240" w:lineRule="auto"/>
      </w:pPr>
      <w:r w:rsidRPr="002A6CC2">
        <w:t xml:space="preserve">Mittwoch </w:t>
      </w:r>
      <w:r w:rsidRPr="002A6CC2">
        <w:rPr>
          <w:rFonts w:cstheme="minorHAnsi"/>
        </w:rPr>
        <w:t>·</w:t>
      </w:r>
      <w:r w:rsidRPr="002A6CC2">
        <w:t xml:space="preserve"> 24.09.2025 </w:t>
      </w:r>
      <w:r w:rsidRPr="002A6CC2">
        <w:rPr>
          <w:rFonts w:cstheme="minorHAnsi"/>
        </w:rPr>
        <w:t>·</w:t>
      </w:r>
      <w:r w:rsidRPr="002A6CC2">
        <w:t xml:space="preserve"> 18:00 Uhr</w:t>
      </w:r>
      <w:r>
        <w:t xml:space="preserve"> </w:t>
      </w:r>
    </w:p>
    <w:p w14:paraId="2F2F16C8" w14:textId="476F0030" w:rsidR="002A6CC2" w:rsidRPr="002A6CC2" w:rsidRDefault="002A6CC2" w:rsidP="002A6CC2">
      <w:pPr>
        <w:spacing w:after="0" w:line="240" w:lineRule="auto"/>
        <w:rPr>
          <w:rFonts w:cstheme="minorHAnsi"/>
        </w:rPr>
      </w:pPr>
      <w:r w:rsidRPr="002A6CC2">
        <w:rPr>
          <w:rFonts w:cstheme="minorHAnsi"/>
        </w:rPr>
        <w:t xml:space="preserve">Dr. Petra </w:t>
      </w:r>
      <w:proofErr w:type="spellStart"/>
      <w:r w:rsidRPr="002A6CC2">
        <w:rPr>
          <w:rFonts w:cstheme="minorHAnsi"/>
        </w:rPr>
        <w:t>Lönne</w:t>
      </w:r>
      <w:proofErr w:type="spellEnd"/>
      <w:r w:rsidRPr="002A6CC2">
        <w:rPr>
          <w:rFonts w:cstheme="minorHAnsi"/>
        </w:rPr>
        <w:t xml:space="preserve"> (Kreisarchäologie Northeim)</w:t>
      </w:r>
      <w:r>
        <w:rPr>
          <w:rFonts w:cstheme="minorHAnsi"/>
        </w:rPr>
        <w:t xml:space="preserve"> </w:t>
      </w:r>
    </w:p>
    <w:p w14:paraId="3C89C748" w14:textId="77777777" w:rsidR="002A6CC2" w:rsidRDefault="002A6CC2" w:rsidP="002A6CC2">
      <w:pPr>
        <w:spacing w:after="0" w:line="240" w:lineRule="auto"/>
        <w:rPr>
          <w:rFonts w:cstheme="minorHAnsi"/>
        </w:rPr>
      </w:pPr>
      <w:r w:rsidRPr="002A6CC2">
        <w:rPr>
          <w:rFonts w:cstheme="minorHAnsi"/>
        </w:rPr>
        <w:t xml:space="preserve">Roms vergessener Feldzug – Die Schlacht am </w:t>
      </w:r>
      <w:proofErr w:type="spellStart"/>
      <w:r w:rsidRPr="002A6CC2">
        <w:rPr>
          <w:rFonts w:cstheme="minorHAnsi"/>
        </w:rPr>
        <w:t>Harzhorn</w:t>
      </w:r>
      <w:proofErr w:type="spellEnd"/>
      <w:r w:rsidRPr="002A6CC2">
        <w:rPr>
          <w:rFonts w:cstheme="minorHAnsi"/>
        </w:rPr>
        <w:t xml:space="preserve"> </w:t>
      </w:r>
    </w:p>
    <w:p w14:paraId="7461F1E0" w14:textId="5D2E3CA3" w:rsidR="002A6CC2" w:rsidRPr="002A6CC2" w:rsidRDefault="002A6CC2" w:rsidP="002A6CC2">
      <w:pPr>
        <w:spacing w:after="0" w:line="240" w:lineRule="auto"/>
        <w:rPr>
          <w:rFonts w:cstheme="minorHAnsi"/>
        </w:rPr>
      </w:pPr>
      <w:hyperlink r:id="rId11" w:history="1">
        <w:r w:rsidRPr="00C441DB">
          <w:rPr>
            <w:rStyle w:val="Hyperlink"/>
            <w:rFonts w:cstheme="minorHAnsi"/>
          </w:rPr>
          <w:t>Link zur Veranstaltungsseite</w:t>
        </w:r>
      </w:hyperlink>
      <w:r>
        <w:rPr>
          <w:rFonts w:cstheme="minorHAnsi"/>
        </w:rPr>
        <w:t xml:space="preserve"> </w:t>
      </w:r>
    </w:p>
    <w:p w14:paraId="100E6E8A" w14:textId="77777777" w:rsidR="002A6CC2" w:rsidRDefault="002A6CC2" w:rsidP="00C03233">
      <w:pPr>
        <w:spacing w:after="0" w:line="240" w:lineRule="auto"/>
        <w:rPr>
          <w:rFonts w:cstheme="minorHAnsi"/>
          <w:bCs/>
        </w:rPr>
      </w:pPr>
    </w:p>
    <w:p w14:paraId="46AFE821" w14:textId="77777777" w:rsidR="002A6CC2" w:rsidRPr="002A6CC2" w:rsidRDefault="002A6CC2" w:rsidP="002A6CC2">
      <w:pPr>
        <w:spacing w:after="0" w:line="240" w:lineRule="auto"/>
      </w:pPr>
      <w:r w:rsidRPr="002A6CC2">
        <w:t xml:space="preserve">Mittwoch </w:t>
      </w:r>
      <w:r w:rsidRPr="002A6CC2">
        <w:rPr>
          <w:rFonts w:cstheme="minorHAnsi"/>
        </w:rPr>
        <w:t>·</w:t>
      </w:r>
      <w:r w:rsidRPr="002A6CC2">
        <w:t xml:space="preserve"> 15.10.2025 </w:t>
      </w:r>
      <w:r w:rsidRPr="002A6CC2">
        <w:rPr>
          <w:rFonts w:cstheme="minorHAnsi"/>
        </w:rPr>
        <w:t>·</w:t>
      </w:r>
      <w:r w:rsidRPr="002A6CC2">
        <w:t xml:space="preserve"> 18:00 Uhr</w:t>
      </w:r>
    </w:p>
    <w:p w14:paraId="65691B05" w14:textId="77777777" w:rsidR="002A6CC2" w:rsidRPr="002A6CC2" w:rsidRDefault="002A6CC2" w:rsidP="002A6CC2">
      <w:pPr>
        <w:spacing w:after="0" w:line="240" w:lineRule="auto"/>
        <w:rPr>
          <w:rFonts w:cstheme="minorHAnsi"/>
        </w:rPr>
      </w:pPr>
      <w:r w:rsidRPr="002A6CC2">
        <w:rPr>
          <w:rFonts w:cstheme="minorHAnsi"/>
        </w:rPr>
        <w:t>Prof. Dr. Thomas Fischer (Universität zu Köln)</w:t>
      </w:r>
    </w:p>
    <w:p w14:paraId="0C3E7147" w14:textId="4810601D" w:rsidR="002A6CC2" w:rsidRPr="002A6CC2" w:rsidRDefault="002A6CC2" w:rsidP="002A6CC2">
      <w:pPr>
        <w:spacing w:after="0" w:line="240" w:lineRule="auto"/>
        <w:rPr>
          <w:rFonts w:cstheme="minorHAnsi"/>
        </w:rPr>
      </w:pPr>
      <w:r w:rsidRPr="002A6CC2">
        <w:rPr>
          <w:rFonts w:cstheme="minorHAnsi"/>
        </w:rPr>
        <w:t>Veteranen und Villen</w:t>
      </w:r>
      <w:r>
        <w:rPr>
          <w:rFonts w:cstheme="minorHAnsi"/>
        </w:rPr>
        <w:t xml:space="preserve"> – </w:t>
      </w:r>
      <w:r w:rsidRPr="002A6CC2">
        <w:rPr>
          <w:rFonts w:cstheme="minorHAnsi"/>
        </w:rPr>
        <w:t>Zur Landwirtschaft im römischen Bayern</w:t>
      </w:r>
    </w:p>
    <w:p w14:paraId="266C7E1E" w14:textId="1724F4E8" w:rsidR="002A6CC2" w:rsidRPr="002A6CC2" w:rsidRDefault="002A6CC2" w:rsidP="00C03233">
      <w:pPr>
        <w:spacing w:after="0" w:line="240" w:lineRule="auto"/>
        <w:rPr>
          <w:rFonts w:cstheme="minorHAnsi"/>
        </w:rPr>
      </w:pPr>
      <w:hyperlink r:id="rId12" w:history="1">
        <w:r w:rsidRPr="00C441DB">
          <w:rPr>
            <w:rStyle w:val="Hyperlink"/>
            <w:rFonts w:cstheme="minorHAnsi"/>
          </w:rPr>
          <w:t>Link zur Veranstaltungsseite</w:t>
        </w:r>
      </w:hyperlink>
      <w:r>
        <w:rPr>
          <w:rFonts w:cstheme="minorHAnsi"/>
        </w:rPr>
        <w:t xml:space="preserve"> </w:t>
      </w:r>
    </w:p>
    <w:p w14:paraId="444E5501" w14:textId="77777777" w:rsidR="00A5243E" w:rsidRDefault="00A5243E" w:rsidP="00C03233">
      <w:pPr>
        <w:spacing w:after="0" w:line="240" w:lineRule="auto"/>
        <w:rPr>
          <w:rFonts w:cstheme="minorHAnsi"/>
        </w:rPr>
      </w:pPr>
    </w:p>
    <w:p w14:paraId="1AC09821" w14:textId="77777777" w:rsidR="002A6CC2" w:rsidRPr="002A6CC2" w:rsidRDefault="002A6CC2" w:rsidP="002A6CC2">
      <w:pPr>
        <w:spacing w:after="0" w:line="240" w:lineRule="auto"/>
        <w:rPr>
          <w:rFonts w:cstheme="minorHAnsi"/>
          <w:bCs/>
        </w:rPr>
      </w:pPr>
      <w:r w:rsidRPr="002A6CC2">
        <w:rPr>
          <w:rFonts w:cstheme="minorHAnsi"/>
          <w:bCs/>
        </w:rPr>
        <w:t xml:space="preserve">Mittwoch · 12.11.2025 · 18:00 Uhr </w:t>
      </w:r>
    </w:p>
    <w:p w14:paraId="6998EB06" w14:textId="77777777" w:rsidR="002A6CC2" w:rsidRPr="002A6CC2" w:rsidRDefault="002A6CC2" w:rsidP="002A6CC2">
      <w:pPr>
        <w:spacing w:after="0" w:line="240" w:lineRule="auto"/>
        <w:rPr>
          <w:rFonts w:cstheme="minorHAnsi"/>
          <w:bCs/>
        </w:rPr>
      </w:pPr>
      <w:r w:rsidRPr="002A6CC2">
        <w:rPr>
          <w:rFonts w:cstheme="minorHAnsi"/>
          <w:bCs/>
        </w:rPr>
        <w:t>Dr. Andreas Boos (Historisches Museum Regensburg)</w:t>
      </w:r>
    </w:p>
    <w:p w14:paraId="2A7D387F" w14:textId="77777777" w:rsidR="002A6CC2" w:rsidRPr="002A6CC2" w:rsidRDefault="002A6CC2" w:rsidP="002A6CC2">
      <w:pPr>
        <w:spacing w:after="0" w:line="240" w:lineRule="auto"/>
        <w:rPr>
          <w:rFonts w:ascii="Calibri" w:hAnsi="Calibri" w:cs="Calibri"/>
          <w:bCs/>
        </w:rPr>
      </w:pPr>
      <w:r w:rsidRPr="002A6CC2">
        <w:rPr>
          <w:rFonts w:ascii="Calibri" w:hAnsi="Calibri" w:cs="Calibri"/>
          <w:bCs/>
        </w:rPr>
        <w:t xml:space="preserve">Die Mauern von Castra Regina – Oberirdische Reste des Regensburger Legionslagers </w:t>
      </w:r>
    </w:p>
    <w:p w14:paraId="7E04531E" w14:textId="1D7472A9" w:rsidR="002A6CC2" w:rsidRPr="002A6CC2" w:rsidRDefault="002A6CC2" w:rsidP="002A6CC2">
      <w:pPr>
        <w:spacing w:after="0" w:line="240" w:lineRule="auto"/>
        <w:rPr>
          <w:rFonts w:cstheme="minorHAnsi"/>
        </w:rPr>
      </w:pPr>
      <w:hyperlink r:id="rId13" w:history="1">
        <w:r w:rsidRPr="00C441DB">
          <w:rPr>
            <w:rStyle w:val="Hyperlink"/>
            <w:rFonts w:cstheme="minorHAnsi"/>
          </w:rPr>
          <w:t>Link zur Veranstaltungsseite</w:t>
        </w:r>
      </w:hyperlink>
      <w:r>
        <w:rPr>
          <w:rFonts w:cstheme="minorHAnsi"/>
        </w:rPr>
        <w:t xml:space="preserve"> </w:t>
      </w:r>
    </w:p>
    <w:p w14:paraId="4D3CBDFE" w14:textId="77777777" w:rsidR="00DA3500" w:rsidRDefault="00DA3500" w:rsidP="00C03233">
      <w:pPr>
        <w:spacing w:after="0" w:line="240" w:lineRule="auto"/>
        <w:rPr>
          <w:rFonts w:cstheme="minorHAnsi"/>
          <w:bCs/>
        </w:rPr>
      </w:pPr>
    </w:p>
    <w:p w14:paraId="3075FBBF" w14:textId="77777777" w:rsidR="00DA3500" w:rsidRPr="00164CA1" w:rsidRDefault="00DA3500" w:rsidP="00DA3500">
      <w:pPr>
        <w:spacing w:after="0" w:line="240" w:lineRule="auto"/>
        <w:rPr>
          <w:rFonts w:cstheme="minorHAnsi"/>
          <w:bCs/>
        </w:rPr>
      </w:pPr>
      <w:r w:rsidRPr="00164CA1">
        <w:rPr>
          <w:rFonts w:cstheme="minorHAnsi"/>
          <w:bCs/>
        </w:rPr>
        <w:t xml:space="preserve">Mittwoch · 03.12.2025 · 18:00 Uhr </w:t>
      </w:r>
    </w:p>
    <w:p w14:paraId="3947AC59" w14:textId="77777777" w:rsidR="00DA3500" w:rsidRPr="00164CA1" w:rsidRDefault="00DA3500" w:rsidP="00DA3500">
      <w:pPr>
        <w:spacing w:after="0" w:line="240" w:lineRule="auto"/>
        <w:rPr>
          <w:rFonts w:cstheme="minorHAnsi"/>
          <w:bCs/>
        </w:rPr>
      </w:pPr>
      <w:r w:rsidRPr="00164CA1">
        <w:rPr>
          <w:rFonts w:cstheme="minorHAnsi"/>
          <w:bCs/>
        </w:rPr>
        <w:t xml:space="preserve">Prof. Dr. Ute </w:t>
      </w:r>
      <w:proofErr w:type="spellStart"/>
      <w:r w:rsidRPr="00164CA1">
        <w:rPr>
          <w:rFonts w:cstheme="minorHAnsi"/>
          <w:bCs/>
        </w:rPr>
        <w:t>Verstegen</w:t>
      </w:r>
      <w:proofErr w:type="spellEnd"/>
      <w:r w:rsidRPr="00164CA1">
        <w:rPr>
          <w:rFonts w:cstheme="minorHAnsi"/>
          <w:bCs/>
        </w:rPr>
        <w:t xml:space="preserve"> (Friedrich-Alexander-Universität Erlangen-Nürnberg)</w:t>
      </w:r>
    </w:p>
    <w:p w14:paraId="0DABA3A2" w14:textId="77777777" w:rsidR="00DA3500" w:rsidRPr="002A6CC2" w:rsidRDefault="00DA3500" w:rsidP="00DA3500">
      <w:pPr>
        <w:spacing w:after="0" w:line="240" w:lineRule="auto"/>
        <w:rPr>
          <w:rFonts w:cstheme="minorHAnsi"/>
          <w:bCs/>
        </w:rPr>
      </w:pPr>
      <w:r w:rsidRPr="00164CA1">
        <w:rPr>
          <w:rFonts w:cstheme="minorHAnsi"/>
          <w:bCs/>
        </w:rPr>
        <w:t>Zwischen China und Byzanz – Frühchristliche Kultur entlang der Seidenstraßen</w:t>
      </w:r>
    </w:p>
    <w:p w14:paraId="0CB13467" w14:textId="77777777" w:rsidR="00DA3500" w:rsidRPr="002A6CC2" w:rsidRDefault="00DA3500" w:rsidP="00DA3500">
      <w:pPr>
        <w:spacing w:after="0" w:line="240" w:lineRule="auto"/>
        <w:rPr>
          <w:rFonts w:cstheme="minorHAnsi"/>
        </w:rPr>
      </w:pPr>
      <w:hyperlink r:id="rId14" w:history="1">
        <w:r w:rsidRPr="00C441DB">
          <w:rPr>
            <w:rStyle w:val="Hyperlink"/>
            <w:rFonts w:cstheme="minorHAnsi"/>
          </w:rPr>
          <w:t>Link zur Veranstaltungsseite</w:t>
        </w:r>
      </w:hyperlink>
      <w:r>
        <w:rPr>
          <w:rFonts w:cstheme="minorHAnsi"/>
        </w:rPr>
        <w:t xml:space="preserve"> </w:t>
      </w:r>
    </w:p>
    <w:p w14:paraId="4BA91420" w14:textId="77777777" w:rsidR="00DA3500" w:rsidRDefault="00DA3500" w:rsidP="00C03233">
      <w:pPr>
        <w:spacing w:after="0" w:line="240" w:lineRule="auto"/>
        <w:rPr>
          <w:rFonts w:cstheme="minorHAnsi"/>
          <w:bCs/>
        </w:rPr>
      </w:pPr>
    </w:p>
    <w:p w14:paraId="5C2F046F" w14:textId="77777777" w:rsidR="00DA3500" w:rsidRPr="002A6CC2" w:rsidRDefault="00DA3500" w:rsidP="00C03233">
      <w:pPr>
        <w:spacing w:after="0" w:line="240" w:lineRule="auto"/>
        <w:rPr>
          <w:rFonts w:cstheme="minorHAnsi"/>
          <w:b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54"/>
        <w:gridCol w:w="3108"/>
      </w:tblGrid>
      <w:tr w:rsidR="00DA3500" w14:paraId="31814FAE" w14:textId="77777777" w:rsidTr="00E47AC7">
        <w:tc>
          <w:tcPr>
            <w:tcW w:w="5954" w:type="dxa"/>
          </w:tcPr>
          <w:p w14:paraId="120DE67F" w14:textId="77777777" w:rsidR="00DA3500" w:rsidRDefault="00DA3500" w:rsidP="00E47AC7">
            <w:pPr>
              <w:rPr>
                <w:rFonts w:cstheme="minorHAnsi"/>
                <w:b/>
                <w:sz w:val="26"/>
                <w:szCs w:val="26"/>
              </w:rPr>
            </w:pPr>
            <w:bookmarkStart w:id="1" w:name="_Hlk197441533"/>
            <w:bookmarkStart w:id="2" w:name="_Hlk197441591"/>
            <w:r>
              <w:rPr>
                <w:rFonts w:cstheme="minorHAnsi"/>
                <w:b/>
                <w:sz w:val="26"/>
                <w:szCs w:val="26"/>
              </w:rPr>
              <w:t>Aktuelle</w:t>
            </w:r>
            <w:r w:rsidRPr="00412E18">
              <w:rPr>
                <w:rFonts w:cstheme="minorHAnsi"/>
                <w:b/>
                <w:sz w:val="26"/>
                <w:szCs w:val="26"/>
              </w:rPr>
              <w:t xml:space="preserve"> Sonderausstellung</w:t>
            </w:r>
          </w:p>
          <w:p w14:paraId="3A504890" w14:textId="77777777" w:rsidR="00DA3500" w:rsidRPr="00412E18" w:rsidRDefault="00DA3500" w:rsidP="00E47AC7">
            <w:pPr>
              <w:rPr>
                <w:rFonts w:cstheme="minorHAnsi"/>
                <w:b/>
                <w:sz w:val="26"/>
                <w:szCs w:val="26"/>
              </w:rPr>
            </w:pPr>
            <w:r>
              <w:rPr>
                <w:rFonts w:cstheme="minorHAnsi"/>
                <w:b/>
                <w:sz w:val="26"/>
                <w:szCs w:val="26"/>
              </w:rPr>
              <w:t>»Roms Armee im Feld. Marsch · Lager · Versorgung«</w:t>
            </w:r>
          </w:p>
          <w:p w14:paraId="34FC9F85" w14:textId="77777777" w:rsidR="00DA3500" w:rsidRPr="00BC57CA" w:rsidRDefault="00DA3500" w:rsidP="00E47AC7">
            <w:pPr>
              <w:rPr>
                <w:rFonts w:cstheme="minorHAnsi"/>
              </w:rPr>
            </w:pPr>
          </w:p>
          <w:p w14:paraId="5A8077AC" w14:textId="77777777" w:rsidR="00DA3500" w:rsidRPr="00F45191" w:rsidRDefault="00DA3500" w:rsidP="00E47AC7">
            <w:pPr>
              <w:rPr>
                <w:rFonts w:cstheme="minorHAnsi"/>
              </w:rPr>
            </w:pPr>
            <w:r w:rsidRPr="00F45191">
              <w:rPr>
                <w:rFonts w:cstheme="minorHAnsi"/>
              </w:rPr>
              <w:t>11.04. – 23.11.2025</w:t>
            </w:r>
            <w:r>
              <w:rPr>
                <w:rFonts w:cstheme="minorHAnsi"/>
              </w:rPr>
              <w:t xml:space="preserve"> </w:t>
            </w:r>
          </w:p>
          <w:p w14:paraId="0D7BF0D5" w14:textId="77777777" w:rsidR="00DA3500" w:rsidRDefault="00DA3500" w:rsidP="00E47AC7">
            <w:pPr>
              <w:rPr>
                <w:rFonts w:cstheme="minorHAnsi"/>
              </w:rPr>
            </w:pPr>
            <w:r>
              <w:rPr>
                <w:rFonts w:cstheme="minorHAnsi"/>
              </w:rPr>
              <w:t>Erlebnisausstellung</w:t>
            </w:r>
            <w:r w:rsidRPr="00F45191">
              <w:rPr>
                <w:rFonts w:cstheme="minorHAnsi"/>
              </w:rPr>
              <w:t xml:space="preserve"> in Kooperation mit Mules </w:t>
            </w:r>
            <w:proofErr w:type="spellStart"/>
            <w:r w:rsidRPr="00F45191">
              <w:rPr>
                <w:rFonts w:cstheme="minorHAnsi"/>
              </w:rPr>
              <w:t>of</w:t>
            </w:r>
            <w:proofErr w:type="spellEnd"/>
            <w:r w:rsidRPr="00F45191">
              <w:rPr>
                <w:rFonts w:cstheme="minorHAnsi"/>
              </w:rPr>
              <w:t xml:space="preserve"> Marius</w:t>
            </w:r>
            <w:r>
              <w:rPr>
                <w:rFonts w:cstheme="minorHAnsi"/>
              </w:rPr>
              <w:t xml:space="preserve"> </w:t>
            </w:r>
          </w:p>
          <w:p w14:paraId="66D2CBB5" w14:textId="77777777" w:rsidR="00DA3500" w:rsidRPr="00BC57CA" w:rsidRDefault="00DA3500" w:rsidP="00E47AC7">
            <w:pPr>
              <w:rPr>
                <w:rFonts w:cstheme="minorHAnsi"/>
              </w:rPr>
            </w:pPr>
          </w:p>
          <w:p w14:paraId="3FDDBEAA" w14:textId="77777777" w:rsidR="00DA3500" w:rsidRPr="005C2DCE" w:rsidRDefault="00DA3500" w:rsidP="00E47AC7">
            <w:pPr>
              <w:rPr>
                <w:rFonts w:cstheme="minorHAnsi"/>
              </w:rPr>
            </w:pPr>
            <w:r w:rsidRPr="005C2DCE">
              <w:rPr>
                <w:rFonts w:cstheme="minorHAnsi"/>
              </w:rPr>
              <w:t xml:space="preserve">Die Schlagkraft der römischen Armee beruhte nicht nur auf überlegener Ausbildung, Bewaffnung und Taktik, sondern auch auf ihrer großen Beweglichkeit, der planvollen Anlage von Feldlagern und durchdachter Logistik. Kleine und große Gäste dürfen sich auf faszinierende Landschaften im Miniaturformat, lebensgroße Zeichnungen römischer Soldaten, originalgetreue Repliken zum Anfassen und spannende Mitmachstationen freuen. </w:t>
            </w:r>
          </w:p>
          <w:p w14:paraId="38E8466A" w14:textId="77777777" w:rsidR="00DA3500" w:rsidRPr="00F45191" w:rsidRDefault="00DA3500" w:rsidP="00E47AC7">
            <w:pPr>
              <w:rPr>
                <w:rFonts w:cstheme="minorHAnsi"/>
              </w:rPr>
            </w:pPr>
            <w:hyperlink r:id="rId15" w:history="1">
              <w:r w:rsidRPr="00A41D11">
                <w:rPr>
                  <w:rStyle w:val="Hyperlink"/>
                  <w:rFonts w:cstheme="minorHAnsi"/>
                </w:rPr>
                <w:t>Link zur Ausstellungsseite</w:t>
              </w:r>
            </w:hyperlink>
            <w:r>
              <w:rPr>
                <w:rFonts w:cstheme="minorHAnsi"/>
              </w:rPr>
              <w:t xml:space="preserve"> </w:t>
            </w:r>
          </w:p>
          <w:p w14:paraId="41E2355D" w14:textId="77777777" w:rsidR="00DA3500" w:rsidRPr="00A41D11" w:rsidRDefault="00DA3500" w:rsidP="00E47AC7">
            <w:pPr>
              <w:rPr>
                <w:rFonts w:cstheme="minorHAnsi"/>
              </w:rPr>
            </w:pPr>
            <w:hyperlink r:id="rId16" w:history="1">
              <w:r w:rsidRPr="00A41D11">
                <w:rPr>
                  <w:rStyle w:val="Hyperlink"/>
                  <w:rFonts w:cstheme="minorHAnsi"/>
                </w:rPr>
                <w:t>Link zum Faltblatt</w:t>
              </w:r>
            </w:hyperlink>
            <w:r>
              <w:rPr>
                <w:rFonts w:cstheme="minorHAnsi"/>
              </w:rPr>
              <w:t xml:space="preserve"> </w:t>
            </w:r>
          </w:p>
        </w:tc>
        <w:tc>
          <w:tcPr>
            <w:tcW w:w="3108" w:type="dxa"/>
          </w:tcPr>
          <w:p w14:paraId="1E25F6FF" w14:textId="77777777" w:rsidR="00DA3500" w:rsidRDefault="00DA3500" w:rsidP="00E47AC7">
            <w:pPr>
              <w:jc w:val="right"/>
              <w:rPr>
                <w:rFonts w:cstheme="minorHAnsi"/>
                <w:b/>
                <w:sz w:val="26"/>
                <w:szCs w:val="26"/>
              </w:rPr>
            </w:pPr>
            <w:r>
              <w:rPr>
                <w:rFonts w:cstheme="minorHAnsi"/>
                <w:b/>
                <w:noProof/>
                <w:sz w:val="26"/>
                <w:szCs w:val="26"/>
              </w:rPr>
              <w:drawing>
                <wp:inline distT="0" distB="0" distL="0" distR="0" wp14:anchorId="670CF0A5" wp14:editId="7678D1A4">
                  <wp:extent cx="1828800" cy="2592000"/>
                  <wp:effectExtent l="0" t="0" r="0" b="0"/>
                  <wp:docPr id="8877601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60196" name="Grafik 887760196"/>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28800" cy="2592000"/>
                          </a:xfrm>
                          <a:prstGeom prst="rect">
                            <a:avLst/>
                          </a:prstGeom>
                        </pic:spPr>
                      </pic:pic>
                    </a:graphicData>
                  </a:graphic>
                </wp:inline>
              </w:drawing>
            </w:r>
          </w:p>
        </w:tc>
      </w:tr>
    </w:tbl>
    <w:p w14:paraId="48DAA525" w14:textId="77777777" w:rsidR="00DA3500" w:rsidRDefault="00DA3500" w:rsidP="00DA3500">
      <w:pPr>
        <w:spacing w:after="0" w:line="240" w:lineRule="auto"/>
        <w:rPr>
          <w:rFonts w:cstheme="minorHAnsi"/>
          <w:b/>
          <w:sz w:val="26"/>
          <w:szCs w:val="26"/>
        </w:rPr>
      </w:pPr>
    </w:p>
    <w:bookmarkEnd w:id="2"/>
    <w:p w14:paraId="5740085A" w14:textId="2BDB99A8" w:rsidR="005F60A7" w:rsidRPr="008E6234" w:rsidRDefault="005F60A7" w:rsidP="00C03233">
      <w:pPr>
        <w:spacing w:after="0" w:line="240" w:lineRule="auto"/>
        <w:rPr>
          <w:rFonts w:cstheme="minorHAnsi"/>
          <w:b/>
          <w:bCs/>
          <w:sz w:val="26"/>
          <w:szCs w:val="26"/>
        </w:rPr>
      </w:pPr>
      <w:r w:rsidRPr="008E6234">
        <w:rPr>
          <w:rFonts w:cstheme="minorHAnsi"/>
          <w:b/>
          <w:bCs/>
          <w:sz w:val="26"/>
          <w:szCs w:val="26"/>
        </w:rPr>
        <w:lastRenderedPageBreak/>
        <w:t>Veranstaltungsort</w:t>
      </w:r>
      <w:r w:rsidR="00204E7A" w:rsidRPr="008E6234">
        <w:rPr>
          <w:rFonts w:cstheme="minorHAnsi"/>
          <w:b/>
          <w:bCs/>
          <w:sz w:val="26"/>
          <w:szCs w:val="26"/>
        </w:rPr>
        <w:t xml:space="preserve"> </w:t>
      </w:r>
    </w:p>
    <w:p w14:paraId="6DDD150A" w14:textId="7C30BF54" w:rsidR="00B55D3E" w:rsidRPr="00F45191" w:rsidRDefault="00B55D3E" w:rsidP="00C03233">
      <w:pPr>
        <w:spacing w:after="0" w:line="240" w:lineRule="auto"/>
        <w:rPr>
          <w:rFonts w:cstheme="minorHAnsi"/>
        </w:rPr>
      </w:pPr>
    </w:p>
    <w:p w14:paraId="0AABE2DC" w14:textId="53D8E923" w:rsidR="005F60A7" w:rsidRPr="00F45191" w:rsidRDefault="005F60A7" w:rsidP="00C03233">
      <w:pPr>
        <w:spacing w:after="0" w:line="240" w:lineRule="auto"/>
        <w:rPr>
          <w:rFonts w:cstheme="minorHAnsi"/>
        </w:rPr>
      </w:pPr>
      <w:proofErr w:type="spellStart"/>
      <w:r w:rsidRPr="00F45191">
        <w:rPr>
          <w:rFonts w:cstheme="minorHAnsi"/>
        </w:rPr>
        <w:t>kelten</w:t>
      </w:r>
      <w:proofErr w:type="spellEnd"/>
      <w:r w:rsidRPr="00F45191">
        <w:rPr>
          <w:rFonts w:cstheme="minorHAnsi"/>
        </w:rPr>
        <w:t xml:space="preserve"> </w:t>
      </w:r>
      <w:proofErr w:type="spellStart"/>
      <w:r w:rsidRPr="00F45191">
        <w:rPr>
          <w:rFonts w:cstheme="minorHAnsi"/>
        </w:rPr>
        <w:t>römer</w:t>
      </w:r>
      <w:proofErr w:type="spellEnd"/>
      <w:r w:rsidRPr="00F45191">
        <w:rPr>
          <w:rFonts w:cstheme="minorHAnsi"/>
        </w:rPr>
        <w:t xml:space="preserve"> </w:t>
      </w:r>
      <w:proofErr w:type="spellStart"/>
      <w:r w:rsidRPr="00F45191">
        <w:rPr>
          <w:rFonts w:cstheme="minorHAnsi"/>
        </w:rPr>
        <w:t>museum</w:t>
      </w:r>
      <w:proofErr w:type="spellEnd"/>
      <w:r w:rsidRPr="00F45191">
        <w:rPr>
          <w:rFonts w:cstheme="minorHAnsi"/>
        </w:rPr>
        <w:t xml:space="preserve"> </w:t>
      </w:r>
      <w:proofErr w:type="spellStart"/>
      <w:r w:rsidRPr="00F45191">
        <w:rPr>
          <w:rFonts w:cstheme="minorHAnsi"/>
        </w:rPr>
        <w:t>manching</w:t>
      </w:r>
      <w:proofErr w:type="spellEnd"/>
      <w:r w:rsidR="00DA789F" w:rsidRPr="00F45191">
        <w:rPr>
          <w:rFonts w:cstheme="minorHAnsi"/>
        </w:rPr>
        <w:t xml:space="preserve"> · </w:t>
      </w:r>
      <w:r w:rsidRPr="00F45191">
        <w:rPr>
          <w:rFonts w:cstheme="minorHAnsi"/>
        </w:rPr>
        <w:t xml:space="preserve">Im </w:t>
      </w:r>
      <w:proofErr w:type="spellStart"/>
      <w:r w:rsidRPr="00F45191">
        <w:rPr>
          <w:rFonts w:cstheme="minorHAnsi"/>
        </w:rPr>
        <w:t>Erlet</w:t>
      </w:r>
      <w:proofErr w:type="spellEnd"/>
      <w:r w:rsidRPr="00F45191">
        <w:rPr>
          <w:rFonts w:cstheme="minorHAnsi"/>
        </w:rPr>
        <w:t xml:space="preserve"> 2</w:t>
      </w:r>
      <w:r w:rsidR="00DA789F" w:rsidRPr="00F45191">
        <w:rPr>
          <w:rFonts w:cstheme="minorHAnsi"/>
        </w:rPr>
        <w:t xml:space="preserve"> · D-</w:t>
      </w:r>
      <w:r w:rsidRPr="00F45191">
        <w:rPr>
          <w:rFonts w:cstheme="minorHAnsi"/>
        </w:rPr>
        <w:t>85077 Manching</w:t>
      </w:r>
      <w:r w:rsidR="00204E7A" w:rsidRPr="00F45191">
        <w:rPr>
          <w:rFonts w:cstheme="minorHAnsi"/>
        </w:rPr>
        <w:t xml:space="preserve"> </w:t>
      </w:r>
    </w:p>
    <w:p w14:paraId="546904E6" w14:textId="11331107" w:rsidR="005F60A7" w:rsidRPr="00F45191" w:rsidRDefault="00DA789F" w:rsidP="00C03233">
      <w:pPr>
        <w:spacing w:after="0" w:line="240" w:lineRule="auto"/>
        <w:rPr>
          <w:rFonts w:cstheme="minorHAnsi"/>
          <w:bCs/>
        </w:rPr>
      </w:pPr>
      <w:r w:rsidRPr="00F45191">
        <w:rPr>
          <w:rFonts w:cstheme="minorHAnsi"/>
          <w:bCs/>
        </w:rPr>
        <w:t>Tel</w:t>
      </w:r>
      <w:r w:rsidR="0027773A">
        <w:rPr>
          <w:rFonts w:cstheme="minorHAnsi"/>
          <w:bCs/>
        </w:rPr>
        <w:t>efon</w:t>
      </w:r>
      <w:r w:rsidRPr="00F45191">
        <w:rPr>
          <w:rFonts w:cstheme="minorHAnsi"/>
          <w:bCs/>
        </w:rPr>
        <w:t xml:space="preserve"> +49 (0)8459 32373</w:t>
      </w:r>
      <w:r w:rsidR="0098247C" w:rsidRPr="00F45191">
        <w:rPr>
          <w:rFonts w:cstheme="minorHAnsi"/>
          <w:bCs/>
        </w:rPr>
        <w:t>-</w:t>
      </w:r>
      <w:r w:rsidRPr="00F45191">
        <w:rPr>
          <w:rFonts w:cstheme="minorHAnsi"/>
          <w:bCs/>
        </w:rPr>
        <w:t xml:space="preserve">0 · </w:t>
      </w:r>
      <w:hyperlink r:id="rId18" w:history="1">
        <w:r w:rsidR="00986651" w:rsidRPr="00F45191">
          <w:rPr>
            <w:rStyle w:val="Hyperlink"/>
            <w:rFonts w:cstheme="minorHAnsi"/>
            <w:bCs/>
          </w:rPr>
          <w:t>www.museum-manching.de</w:t>
        </w:r>
      </w:hyperlink>
    </w:p>
    <w:p w14:paraId="0A056B90" w14:textId="42AF8047" w:rsidR="00204E7A" w:rsidRPr="00F45191" w:rsidRDefault="007A1358" w:rsidP="00C03233">
      <w:pPr>
        <w:spacing w:after="0" w:line="240" w:lineRule="auto"/>
        <w:rPr>
          <w:rFonts w:cstheme="minorHAnsi"/>
          <w:bCs/>
        </w:rPr>
      </w:pPr>
      <w:r w:rsidRPr="00F45191">
        <w:rPr>
          <w:rFonts w:cstheme="minorHAnsi"/>
          <w:bCs/>
        </w:rPr>
        <w:t>Öffnungszeiten: Mi–Fr 9:30–16</w:t>
      </w:r>
      <w:r w:rsidR="00C62817">
        <w:rPr>
          <w:rFonts w:cstheme="minorHAnsi"/>
          <w:bCs/>
        </w:rPr>
        <w:t xml:space="preserve"> </w:t>
      </w:r>
      <w:r w:rsidRPr="00F45191">
        <w:rPr>
          <w:rFonts w:cstheme="minorHAnsi"/>
          <w:bCs/>
        </w:rPr>
        <w:t>Uhr · Sa/So/Feiertage 10–17 Uhr</w:t>
      </w:r>
      <w:r w:rsidR="00F45191">
        <w:rPr>
          <w:rFonts w:cstheme="minorHAnsi"/>
          <w:bCs/>
        </w:rPr>
        <w:t xml:space="preserve"> </w:t>
      </w:r>
    </w:p>
    <w:bookmarkEnd w:id="1"/>
    <w:p w14:paraId="6009BF4D" w14:textId="77777777" w:rsidR="006369D8" w:rsidRPr="00F45191" w:rsidRDefault="006369D8" w:rsidP="00C03233">
      <w:pPr>
        <w:spacing w:after="0" w:line="240" w:lineRule="auto"/>
        <w:rPr>
          <w:rFonts w:cstheme="minorHAnsi"/>
          <w:b/>
        </w:rPr>
      </w:pPr>
    </w:p>
    <w:p w14:paraId="4B9423F2" w14:textId="77777777" w:rsidR="007A1358" w:rsidRPr="00F45191" w:rsidRDefault="007A1358" w:rsidP="00C03233">
      <w:pPr>
        <w:spacing w:after="0" w:line="240" w:lineRule="auto"/>
        <w:rPr>
          <w:rFonts w:cstheme="minorHAnsi"/>
          <w:b/>
        </w:rPr>
      </w:pPr>
    </w:p>
    <w:p w14:paraId="515F7E22" w14:textId="007E5C7B" w:rsidR="002C1612" w:rsidRPr="008E6234" w:rsidRDefault="002C1612" w:rsidP="00C03233">
      <w:pPr>
        <w:spacing w:after="0" w:line="240" w:lineRule="auto"/>
        <w:rPr>
          <w:rFonts w:cstheme="minorHAnsi"/>
          <w:b/>
          <w:sz w:val="26"/>
          <w:szCs w:val="26"/>
        </w:rPr>
      </w:pPr>
      <w:r w:rsidRPr="008E6234">
        <w:rPr>
          <w:rFonts w:cstheme="minorHAnsi"/>
          <w:b/>
          <w:sz w:val="26"/>
          <w:szCs w:val="26"/>
        </w:rPr>
        <w:t>Pressekontakte kelten römer museum manching</w:t>
      </w:r>
      <w:r w:rsidR="00204E7A" w:rsidRPr="008E6234">
        <w:rPr>
          <w:rFonts w:cstheme="minorHAnsi"/>
          <w:b/>
          <w:sz w:val="26"/>
          <w:szCs w:val="26"/>
        </w:rPr>
        <w:t xml:space="preserve"> </w:t>
      </w:r>
    </w:p>
    <w:p w14:paraId="389E8EBD" w14:textId="77777777" w:rsidR="00B55D3E" w:rsidRPr="00F45191" w:rsidRDefault="00B55D3E" w:rsidP="00C03233">
      <w:pPr>
        <w:tabs>
          <w:tab w:val="left" w:pos="4536"/>
        </w:tabs>
        <w:spacing w:after="0" w:line="240" w:lineRule="auto"/>
        <w:rPr>
          <w:rFonts w:cstheme="minorHAnsi"/>
        </w:rPr>
      </w:pPr>
    </w:p>
    <w:p w14:paraId="7F5FE5AA" w14:textId="65D5A075" w:rsidR="002C1612" w:rsidRPr="00F45191" w:rsidRDefault="002C1612" w:rsidP="00C03233">
      <w:pPr>
        <w:tabs>
          <w:tab w:val="left" w:pos="4536"/>
        </w:tabs>
        <w:spacing w:after="0" w:line="240" w:lineRule="auto"/>
        <w:rPr>
          <w:rFonts w:cstheme="minorHAnsi"/>
        </w:rPr>
      </w:pPr>
      <w:r w:rsidRPr="00F45191">
        <w:rPr>
          <w:rFonts w:cstheme="minorHAnsi"/>
        </w:rPr>
        <w:t>Tobias Esch M.A. (Museumsleiter)</w:t>
      </w:r>
      <w:r w:rsidR="00204E7A" w:rsidRPr="00F45191">
        <w:rPr>
          <w:rFonts w:cstheme="minorHAnsi"/>
        </w:rPr>
        <w:t xml:space="preserve"> </w:t>
      </w:r>
      <w:r w:rsidRPr="00F45191">
        <w:rPr>
          <w:rFonts w:cstheme="minorHAnsi"/>
        </w:rPr>
        <w:tab/>
      </w:r>
      <w:r w:rsidR="00D10905" w:rsidRPr="00F45191">
        <w:rPr>
          <w:rFonts w:cstheme="minorHAnsi"/>
        </w:rPr>
        <w:t xml:space="preserve">Dr. </w:t>
      </w:r>
      <w:r w:rsidRPr="00F45191">
        <w:rPr>
          <w:rFonts w:cstheme="minorHAnsi"/>
        </w:rPr>
        <w:t xml:space="preserve">Markus </w:t>
      </w:r>
      <w:proofErr w:type="spellStart"/>
      <w:r w:rsidRPr="00F45191">
        <w:rPr>
          <w:rFonts w:cstheme="minorHAnsi"/>
        </w:rPr>
        <w:t>Strathaus</w:t>
      </w:r>
      <w:proofErr w:type="spellEnd"/>
      <w:r w:rsidRPr="00F45191">
        <w:rPr>
          <w:rFonts w:cstheme="minorHAnsi"/>
        </w:rPr>
        <w:t xml:space="preserve"> (</w:t>
      </w:r>
      <w:proofErr w:type="spellStart"/>
      <w:r w:rsidR="00D10905" w:rsidRPr="00F45191">
        <w:rPr>
          <w:rFonts w:cstheme="minorHAnsi"/>
        </w:rPr>
        <w:t>stv</w:t>
      </w:r>
      <w:proofErr w:type="spellEnd"/>
      <w:r w:rsidR="00D10905" w:rsidRPr="00F45191">
        <w:rPr>
          <w:rFonts w:cstheme="minorHAnsi"/>
        </w:rPr>
        <w:t>. Museumsleiter</w:t>
      </w:r>
      <w:r w:rsidRPr="00F45191">
        <w:rPr>
          <w:rFonts w:cstheme="minorHAnsi"/>
        </w:rPr>
        <w:t>)</w:t>
      </w:r>
      <w:r w:rsidR="00204E7A" w:rsidRPr="00F45191">
        <w:rPr>
          <w:rFonts w:cstheme="minorHAnsi"/>
        </w:rPr>
        <w:t xml:space="preserve"> </w:t>
      </w:r>
    </w:p>
    <w:p w14:paraId="1CFA9FCC" w14:textId="076C16F3" w:rsidR="002C1612" w:rsidRPr="00F45191" w:rsidRDefault="002C1612" w:rsidP="00C03233">
      <w:pPr>
        <w:tabs>
          <w:tab w:val="left" w:pos="4536"/>
        </w:tabs>
        <w:spacing w:after="0" w:line="240" w:lineRule="auto"/>
        <w:rPr>
          <w:rFonts w:cstheme="minorHAnsi"/>
        </w:rPr>
      </w:pPr>
      <w:r w:rsidRPr="00F45191">
        <w:rPr>
          <w:rFonts w:cstheme="minorHAnsi"/>
        </w:rPr>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w:t>
      </w:r>
      <w:r w:rsidR="008F05CB" w:rsidRPr="00F45191">
        <w:rPr>
          <w:rFonts w:cstheme="minorHAnsi"/>
        </w:rPr>
        <w:t>0</w:t>
      </w:r>
      <w:r w:rsidR="00204E7A" w:rsidRPr="00F45191">
        <w:rPr>
          <w:rFonts w:cstheme="minorHAnsi"/>
        </w:rPr>
        <w:t xml:space="preserve"> </w:t>
      </w:r>
      <w:r w:rsidRPr="00F45191">
        <w:rPr>
          <w:rFonts w:cstheme="minorHAnsi"/>
        </w:rPr>
        <w:tab/>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32373-12</w:t>
      </w:r>
      <w:r w:rsidR="00204E7A" w:rsidRPr="00F45191">
        <w:rPr>
          <w:rFonts w:cstheme="minorHAnsi"/>
        </w:rPr>
        <w:t xml:space="preserve"> </w:t>
      </w:r>
    </w:p>
    <w:p w14:paraId="531C3477" w14:textId="508BBE3E" w:rsidR="00204E7A" w:rsidRDefault="002C1612" w:rsidP="00C03233">
      <w:pPr>
        <w:tabs>
          <w:tab w:val="left" w:pos="4536"/>
        </w:tabs>
        <w:spacing w:after="0" w:line="240" w:lineRule="auto"/>
        <w:rPr>
          <w:rStyle w:val="Hyperlink"/>
          <w:rFonts w:cstheme="minorHAnsi"/>
        </w:rPr>
      </w:pPr>
      <w:r w:rsidRPr="00F45191">
        <w:rPr>
          <w:rFonts w:cstheme="minorHAnsi"/>
        </w:rPr>
        <w:t xml:space="preserve">E-Mail: </w:t>
      </w:r>
      <w:hyperlink r:id="rId19" w:history="1">
        <w:r w:rsidR="001729DC" w:rsidRPr="00F45191">
          <w:rPr>
            <w:rStyle w:val="Hyperlink"/>
            <w:rFonts w:cstheme="minorHAnsi"/>
          </w:rPr>
          <w:t>leitung@museum-manching.de</w:t>
        </w:r>
      </w:hyperlink>
      <w:r w:rsidR="00204E7A" w:rsidRPr="00F45191">
        <w:rPr>
          <w:rFonts w:cstheme="minorHAnsi"/>
        </w:rPr>
        <w:t xml:space="preserve"> </w:t>
      </w:r>
      <w:r w:rsidR="00204E7A" w:rsidRPr="00F45191">
        <w:rPr>
          <w:rFonts w:cstheme="minorHAnsi"/>
        </w:rPr>
        <w:tab/>
      </w:r>
      <w:r w:rsidRPr="00F45191">
        <w:rPr>
          <w:rFonts w:cstheme="minorHAnsi"/>
        </w:rPr>
        <w:t xml:space="preserve">E-Mail: </w:t>
      </w:r>
      <w:hyperlink r:id="rId20" w:history="1">
        <w:r w:rsidRPr="00F45191">
          <w:rPr>
            <w:rStyle w:val="Hyperlink"/>
            <w:rFonts w:cstheme="minorHAnsi"/>
          </w:rPr>
          <w:t>markus.strathaus@museum-manching.de</w:t>
        </w:r>
      </w:hyperlink>
      <w:r w:rsidR="00204E7A" w:rsidRPr="00F45191">
        <w:rPr>
          <w:rStyle w:val="Hyperlink"/>
          <w:rFonts w:cstheme="minorHAnsi"/>
        </w:rPr>
        <w:t xml:space="preserve"> </w:t>
      </w:r>
    </w:p>
    <w:p w14:paraId="157E37BA" w14:textId="77777777" w:rsidR="0000452A" w:rsidRPr="00F45191" w:rsidRDefault="0000452A" w:rsidP="00C03233">
      <w:pPr>
        <w:tabs>
          <w:tab w:val="left" w:pos="4536"/>
        </w:tabs>
        <w:spacing w:after="0" w:line="240" w:lineRule="auto"/>
        <w:rPr>
          <w:rFonts w:cstheme="minorHAnsi"/>
          <w:color w:val="0563C1" w:themeColor="hyperlink"/>
          <w:u w:val="single"/>
        </w:rPr>
      </w:pPr>
    </w:p>
    <w:sectPr w:rsidR="0000452A" w:rsidRPr="00F45191">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920691"/>
      <w:docPartObj>
        <w:docPartGallery w:val="Page Numbers (Bottom of Page)"/>
        <w:docPartUnique/>
      </w:docPartObj>
    </w:sdtPr>
    <w:sdtEndPr/>
    <w:sdtContent>
      <w:p w14:paraId="05E07D2C" w14:textId="77777777" w:rsidR="004C2F63" w:rsidRPr="004C2F63" w:rsidRDefault="00FF3109">
        <w:pPr>
          <w:pStyle w:val="Fuzeile"/>
          <w:jc w:val="center"/>
        </w:pPr>
        <w:r w:rsidRPr="004C2F63">
          <w:fldChar w:fldCharType="begin"/>
        </w:r>
        <w:r w:rsidRPr="004C2F63">
          <w:instrText>PAGE   \* MERGEFORMAT</w:instrText>
        </w:r>
        <w:r w:rsidRPr="004C2F63">
          <w:fldChar w:fldCharType="separate"/>
        </w:r>
        <w:r w:rsidRPr="004C2F63">
          <w:t>2</w:t>
        </w:r>
        <w:r w:rsidRPr="004C2F63">
          <w:fldChar w:fldCharType="end"/>
        </w:r>
      </w:p>
      <w:p w14:paraId="489B5B56" w14:textId="28775ABB" w:rsidR="00FF3109" w:rsidRPr="004C2F63" w:rsidRDefault="007212AF">
        <w:pPr>
          <w:pStyle w:val="Fuzeile"/>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0452A"/>
    <w:rsid w:val="00013DB1"/>
    <w:rsid w:val="0001604F"/>
    <w:rsid w:val="00041879"/>
    <w:rsid w:val="00041CB0"/>
    <w:rsid w:val="000471AD"/>
    <w:rsid w:val="00053B99"/>
    <w:rsid w:val="00062917"/>
    <w:rsid w:val="0006478E"/>
    <w:rsid w:val="00074179"/>
    <w:rsid w:val="00075F4F"/>
    <w:rsid w:val="000831A7"/>
    <w:rsid w:val="000872FE"/>
    <w:rsid w:val="00091BCA"/>
    <w:rsid w:val="00092FD4"/>
    <w:rsid w:val="0009408A"/>
    <w:rsid w:val="000962B8"/>
    <w:rsid w:val="00096E5A"/>
    <w:rsid w:val="000B1DC4"/>
    <w:rsid w:val="000C03F2"/>
    <w:rsid w:val="000C2A00"/>
    <w:rsid w:val="000D6AC4"/>
    <w:rsid w:val="000E0176"/>
    <w:rsid w:val="000E4AB1"/>
    <w:rsid w:val="000F0ED6"/>
    <w:rsid w:val="000F1223"/>
    <w:rsid w:val="000F1A82"/>
    <w:rsid w:val="000F311B"/>
    <w:rsid w:val="001253BE"/>
    <w:rsid w:val="00135C09"/>
    <w:rsid w:val="0014369E"/>
    <w:rsid w:val="001472A2"/>
    <w:rsid w:val="00147E60"/>
    <w:rsid w:val="001532ED"/>
    <w:rsid w:val="00157BC8"/>
    <w:rsid w:val="00164CA1"/>
    <w:rsid w:val="00172253"/>
    <w:rsid w:val="001729DC"/>
    <w:rsid w:val="00174FDF"/>
    <w:rsid w:val="00180CF7"/>
    <w:rsid w:val="00183F43"/>
    <w:rsid w:val="001937D3"/>
    <w:rsid w:val="00194273"/>
    <w:rsid w:val="001A1C33"/>
    <w:rsid w:val="001B11A2"/>
    <w:rsid w:val="001C6EE3"/>
    <w:rsid w:val="001C7E1E"/>
    <w:rsid w:val="001D39CC"/>
    <w:rsid w:val="001D7BE6"/>
    <w:rsid w:val="001F3EA3"/>
    <w:rsid w:val="00200972"/>
    <w:rsid w:val="002010C6"/>
    <w:rsid w:val="00204E40"/>
    <w:rsid w:val="00204E7A"/>
    <w:rsid w:val="002071E2"/>
    <w:rsid w:val="00216FA5"/>
    <w:rsid w:val="00220DE3"/>
    <w:rsid w:val="002245B5"/>
    <w:rsid w:val="002332BB"/>
    <w:rsid w:val="002335CB"/>
    <w:rsid w:val="00234DBC"/>
    <w:rsid w:val="002425F9"/>
    <w:rsid w:val="0024343F"/>
    <w:rsid w:val="00250A49"/>
    <w:rsid w:val="002525DC"/>
    <w:rsid w:val="002615BD"/>
    <w:rsid w:val="0027773A"/>
    <w:rsid w:val="00286901"/>
    <w:rsid w:val="00292B41"/>
    <w:rsid w:val="002A0BC4"/>
    <w:rsid w:val="002A2450"/>
    <w:rsid w:val="002A6CC2"/>
    <w:rsid w:val="002C0C45"/>
    <w:rsid w:val="002C1612"/>
    <w:rsid w:val="002D1147"/>
    <w:rsid w:val="003003EC"/>
    <w:rsid w:val="00312E69"/>
    <w:rsid w:val="003169C8"/>
    <w:rsid w:val="003176EA"/>
    <w:rsid w:val="0032282D"/>
    <w:rsid w:val="00327D2B"/>
    <w:rsid w:val="0033167A"/>
    <w:rsid w:val="003336CF"/>
    <w:rsid w:val="003340C8"/>
    <w:rsid w:val="0033581C"/>
    <w:rsid w:val="003406D3"/>
    <w:rsid w:val="00361D68"/>
    <w:rsid w:val="003960A0"/>
    <w:rsid w:val="003A17F7"/>
    <w:rsid w:val="003A401B"/>
    <w:rsid w:val="003B2385"/>
    <w:rsid w:val="003C0667"/>
    <w:rsid w:val="003C22BA"/>
    <w:rsid w:val="003C614B"/>
    <w:rsid w:val="003D7DEA"/>
    <w:rsid w:val="003F48AD"/>
    <w:rsid w:val="00404438"/>
    <w:rsid w:val="004102DC"/>
    <w:rsid w:val="00412E18"/>
    <w:rsid w:val="00413F1B"/>
    <w:rsid w:val="00414022"/>
    <w:rsid w:val="004166B1"/>
    <w:rsid w:val="00423045"/>
    <w:rsid w:val="00434CC0"/>
    <w:rsid w:val="00437B7D"/>
    <w:rsid w:val="00440094"/>
    <w:rsid w:val="00440F61"/>
    <w:rsid w:val="0044199E"/>
    <w:rsid w:val="004423EF"/>
    <w:rsid w:val="00454886"/>
    <w:rsid w:val="004733EC"/>
    <w:rsid w:val="004935AF"/>
    <w:rsid w:val="004978CE"/>
    <w:rsid w:val="004B556F"/>
    <w:rsid w:val="004C0E90"/>
    <w:rsid w:val="004C2F63"/>
    <w:rsid w:val="004D05A3"/>
    <w:rsid w:val="004D6E4F"/>
    <w:rsid w:val="004F735C"/>
    <w:rsid w:val="0050047F"/>
    <w:rsid w:val="005334EF"/>
    <w:rsid w:val="005453F3"/>
    <w:rsid w:val="005530F8"/>
    <w:rsid w:val="00565382"/>
    <w:rsid w:val="005852D2"/>
    <w:rsid w:val="0058789A"/>
    <w:rsid w:val="00587EA0"/>
    <w:rsid w:val="00596794"/>
    <w:rsid w:val="005A44E1"/>
    <w:rsid w:val="005A5B8D"/>
    <w:rsid w:val="005B314C"/>
    <w:rsid w:val="005B3607"/>
    <w:rsid w:val="005B3AB0"/>
    <w:rsid w:val="005C2DCE"/>
    <w:rsid w:val="005E082E"/>
    <w:rsid w:val="005E3483"/>
    <w:rsid w:val="005F60A7"/>
    <w:rsid w:val="0060092A"/>
    <w:rsid w:val="00603EDB"/>
    <w:rsid w:val="0060621C"/>
    <w:rsid w:val="00612A3D"/>
    <w:rsid w:val="00614B9D"/>
    <w:rsid w:val="006329D4"/>
    <w:rsid w:val="00633294"/>
    <w:rsid w:val="00633BEC"/>
    <w:rsid w:val="006369D8"/>
    <w:rsid w:val="00652686"/>
    <w:rsid w:val="00670152"/>
    <w:rsid w:val="006711A6"/>
    <w:rsid w:val="0067432C"/>
    <w:rsid w:val="00676A70"/>
    <w:rsid w:val="006813A2"/>
    <w:rsid w:val="006813D7"/>
    <w:rsid w:val="00691988"/>
    <w:rsid w:val="006A1FA3"/>
    <w:rsid w:val="006A4321"/>
    <w:rsid w:val="006A470A"/>
    <w:rsid w:val="006C24DC"/>
    <w:rsid w:val="006D36FA"/>
    <w:rsid w:val="006E04F2"/>
    <w:rsid w:val="006E6B7A"/>
    <w:rsid w:val="006F597E"/>
    <w:rsid w:val="007035B4"/>
    <w:rsid w:val="00710F44"/>
    <w:rsid w:val="00714D7B"/>
    <w:rsid w:val="007156E1"/>
    <w:rsid w:val="00716A0D"/>
    <w:rsid w:val="007212AF"/>
    <w:rsid w:val="00730F08"/>
    <w:rsid w:val="00731BBF"/>
    <w:rsid w:val="00732473"/>
    <w:rsid w:val="00736C30"/>
    <w:rsid w:val="007566AB"/>
    <w:rsid w:val="0076282C"/>
    <w:rsid w:val="00773B01"/>
    <w:rsid w:val="00774017"/>
    <w:rsid w:val="00774F6D"/>
    <w:rsid w:val="0077670D"/>
    <w:rsid w:val="007858F2"/>
    <w:rsid w:val="007928CB"/>
    <w:rsid w:val="00795DC3"/>
    <w:rsid w:val="007977BF"/>
    <w:rsid w:val="00797D4D"/>
    <w:rsid w:val="007A1358"/>
    <w:rsid w:val="007A552B"/>
    <w:rsid w:val="007B464E"/>
    <w:rsid w:val="007C1DD2"/>
    <w:rsid w:val="007C31AF"/>
    <w:rsid w:val="007C625B"/>
    <w:rsid w:val="007D1218"/>
    <w:rsid w:val="007D174C"/>
    <w:rsid w:val="007D3908"/>
    <w:rsid w:val="007D65C2"/>
    <w:rsid w:val="007E15E9"/>
    <w:rsid w:val="007E24F0"/>
    <w:rsid w:val="007E676C"/>
    <w:rsid w:val="007F0BE2"/>
    <w:rsid w:val="007F1EB6"/>
    <w:rsid w:val="0080109A"/>
    <w:rsid w:val="008012FC"/>
    <w:rsid w:val="008104DC"/>
    <w:rsid w:val="00810D64"/>
    <w:rsid w:val="008352B4"/>
    <w:rsid w:val="0084225D"/>
    <w:rsid w:val="00842643"/>
    <w:rsid w:val="00847B7E"/>
    <w:rsid w:val="00852486"/>
    <w:rsid w:val="008642BD"/>
    <w:rsid w:val="00866913"/>
    <w:rsid w:val="0087578E"/>
    <w:rsid w:val="00875AFA"/>
    <w:rsid w:val="00881E51"/>
    <w:rsid w:val="00883F54"/>
    <w:rsid w:val="00890533"/>
    <w:rsid w:val="0089759D"/>
    <w:rsid w:val="008A64AC"/>
    <w:rsid w:val="008B15E4"/>
    <w:rsid w:val="008B68C0"/>
    <w:rsid w:val="008E36E8"/>
    <w:rsid w:val="008E6234"/>
    <w:rsid w:val="008F05CB"/>
    <w:rsid w:val="00913F37"/>
    <w:rsid w:val="00916141"/>
    <w:rsid w:val="0092093A"/>
    <w:rsid w:val="00922B66"/>
    <w:rsid w:val="00922C3E"/>
    <w:rsid w:val="009242EB"/>
    <w:rsid w:val="0093233D"/>
    <w:rsid w:val="00935BAE"/>
    <w:rsid w:val="00940B46"/>
    <w:rsid w:val="00963668"/>
    <w:rsid w:val="00964FBA"/>
    <w:rsid w:val="00966C64"/>
    <w:rsid w:val="0096778D"/>
    <w:rsid w:val="009720A9"/>
    <w:rsid w:val="0098247C"/>
    <w:rsid w:val="00983DA2"/>
    <w:rsid w:val="00986651"/>
    <w:rsid w:val="00990661"/>
    <w:rsid w:val="009939C4"/>
    <w:rsid w:val="009A4179"/>
    <w:rsid w:val="009C71FF"/>
    <w:rsid w:val="009D4717"/>
    <w:rsid w:val="009E230C"/>
    <w:rsid w:val="009E4F81"/>
    <w:rsid w:val="00A04217"/>
    <w:rsid w:val="00A126C7"/>
    <w:rsid w:val="00A20B33"/>
    <w:rsid w:val="00A41D11"/>
    <w:rsid w:val="00A50570"/>
    <w:rsid w:val="00A5243E"/>
    <w:rsid w:val="00A6243E"/>
    <w:rsid w:val="00A67B8B"/>
    <w:rsid w:val="00A73EDB"/>
    <w:rsid w:val="00A8058C"/>
    <w:rsid w:val="00A8361B"/>
    <w:rsid w:val="00A960FD"/>
    <w:rsid w:val="00A96F77"/>
    <w:rsid w:val="00AB28C0"/>
    <w:rsid w:val="00AB56D3"/>
    <w:rsid w:val="00AB704C"/>
    <w:rsid w:val="00AC46B6"/>
    <w:rsid w:val="00AC76A8"/>
    <w:rsid w:val="00AD23E1"/>
    <w:rsid w:val="00AE3332"/>
    <w:rsid w:val="00AE5A8E"/>
    <w:rsid w:val="00B21B22"/>
    <w:rsid w:val="00B22DFF"/>
    <w:rsid w:val="00B55D3E"/>
    <w:rsid w:val="00B651EA"/>
    <w:rsid w:val="00B66FC2"/>
    <w:rsid w:val="00B77A72"/>
    <w:rsid w:val="00B82371"/>
    <w:rsid w:val="00B90281"/>
    <w:rsid w:val="00B95BAF"/>
    <w:rsid w:val="00BA752D"/>
    <w:rsid w:val="00BC57CA"/>
    <w:rsid w:val="00BD28FD"/>
    <w:rsid w:val="00BD456C"/>
    <w:rsid w:val="00BD521C"/>
    <w:rsid w:val="00BD7FB6"/>
    <w:rsid w:val="00BE78F8"/>
    <w:rsid w:val="00BF14CF"/>
    <w:rsid w:val="00C024CC"/>
    <w:rsid w:val="00C03233"/>
    <w:rsid w:val="00C03982"/>
    <w:rsid w:val="00C20794"/>
    <w:rsid w:val="00C2537E"/>
    <w:rsid w:val="00C26531"/>
    <w:rsid w:val="00C32185"/>
    <w:rsid w:val="00C35EE4"/>
    <w:rsid w:val="00C413F9"/>
    <w:rsid w:val="00C414EE"/>
    <w:rsid w:val="00C441DB"/>
    <w:rsid w:val="00C50059"/>
    <w:rsid w:val="00C53C95"/>
    <w:rsid w:val="00C62817"/>
    <w:rsid w:val="00C83C21"/>
    <w:rsid w:val="00CC1CB0"/>
    <w:rsid w:val="00CC3A34"/>
    <w:rsid w:val="00CC3EFF"/>
    <w:rsid w:val="00CC7D6A"/>
    <w:rsid w:val="00CD2469"/>
    <w:rsid w:val="00CD3362"/>
    <w:rsid w:val="00CE46D2"/>
    <w:rsid w:val="00CF4BE3"/>
    <w:rsid w:val="00D0444B"/>
    <w:rsid w:val="00D07C64"/>
    <w:rsid w:val="00D10905"/>
    <w:rsid w:val="00D11B0B"/>
    <w:rsid w:val="00D14F84"/>
    <w:rsid w:val="00D156BC"/>
    <w:rsid w:val="00D2123E"/>
    <w:rsid w:val="00D22D8A"/>
    <w:rsid w:val="00D22DAB"/>
    <w:rsid w:val="00D2735A"/>
    <w:rsid w:val="00D40853"/>
    <w:rsid w:val="00D45722"/>
    <w:rsid w:val="00D627DF"/>
    <w:rsid w:val="00D62934"/>
    <w:rsid w:val="00D6610F"/>
    <w:rsid w:val="00D7084C"/>
    <w:rsid w:val="00D70AAA"/>
    <w:rsid w:val="00D81C60"/>
    <w:rsid w:val="00D9573A"/>
    <w:rsid w:val="00DA3500"/>
    <w:rsid w:val="00DA789F"/>
    <w:rsid w:val="00DB3F24"/>
    <w:rsid w:val="00DB4262"/>
    <w:rsid w:val="00DC3944"/>
    <w:rsid w:val="00DD5E07"/>
    <w:rsid w:val="00DF08AE"/>
    <w:rsid w:val="00DF4DE7"/>
    <w:rsid w:val="00E043A1"/>
    <w:rsid w:val="00E13493"/>
    <w:rsid w:val="00E17199"/>
    <w:rsid w:val="00E24EB7"/>
    <w:rsid w:val="00E34F41"/>
    <w:rsid w:val="00E37619"/>
    <w:rsid w:val="00E4434E"/>
    <w:rsid w:val="00E4707A"/>
    <w:rsid w:val="00E7152D"/>
    <w:rsid w:val="00E77B5C"/>
    <w:rsid w:val="00E857F8"/>
    <w:rsid w:val="00E91E1A"/>
    <w:rsid w:val="00E92F74"/>
    <w:rsid w:val="00E962D3"/>
    <w:rsid w:val="00EA3AD9"/>
    <w:rsid w:val="00EB2D46"/>
    <w:rsid w:val="00ED477F"/>
    <w:rsid w:val="00EE585C"/>
    <w:rsid w:val="00F0527F"/>
    <w:rsid w:val="00F10C16"/>
    <w:rsid w:val="00F41171"/>
    <w:rsid w:val="00F41D4C"/>
    <w:rsid w:val="00F45191"/>
    <w:rsid w:val="00F57EC7"/>
    <w:rsid w:val="00F60253"/>
    <w:rsid w:val="00F6554C"/>
    <w:rsid w:val="00F72795"/>
    <w:rsid w:val="00F81D7B"/>
    <w:rsid w:val="00F82137"/>
    <w:rsid w:val="00F8532B"/>
    <w:rsid w:val="00F90D7D"/>
    <w:rsid w:val="00FB1873"/>
    <w:rsid w:val="00FC17BA"/>
    <w:rsid w:val="00FD1CF7"/>
    <w:rsid w:val="00FE47BF"/>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 w:type="paragraph" w:customStyle="1" w:styleId="Default">
    <w:name w:val="Default"/>
    <w:basedOn w:val="Standard"/>
    <w:rsid w:val="00DD5E07"/>
    <w:pPr>
      <w:widowControl w:val="0"/>
      <w:suppressAutoHyphens/>
      <w:autoSpaceDE w:val="0"/>
      <w:spacing w:after="0" w:line="240" w:lineRule="auto"/>
    </w:pPr>
    <w:rPr>
      <w:rFonts w:ascii="Times New Roman" w:eastAsia="Times New Roman" w:hAnsi="Times New Roman" w:cs="Times New Roman"/>
      <w:sz w:val="20"/>
      <w:szCs w:val="20"/>
      <w:lang w:eastAsia="de-DE"/>
    </w:rPr>
  </w:style>
  <w:style w:type="character" w:styleId="BesuchterLink">
    <w:name w:val="FollowedHyperlink"/>
    <w:basedOn w:val="Absatz-Standardschriftart"/>
    <w:uiPriority w:val="99"/>
    <w:semiHidden/>
    <w:unhideWhenUsed/>
    <w:rsid w:val="00F45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useum-manching.de/veranstaltungen/vortraege/detail?die-mauern-von-castra-regina--30549" TargetMode="External"/><Relationship Id="rId18" Type="http://schemas.openxmlformats.org/officeDocument/2006/relationships/hyperlink" Target="http://www.museum-manching.d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useum-manching.de/veranstaltungen/vortraege/detail?villen-und-veteranen-30556"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museum-manching.de/_Resources/Persistent/5/8/f/8/58f84ee788059982c58e8f8022441c09afb3be54/Faltblatt_Roms%20Armee%20im%20Feld_kelten%20r%C3%B6mer%20museum%20manching.pdf" TargetMode="External"/><Relationship Id="rId20" Type="http://schemas.openxmlformats.org/officeDocument/2006/relationships/hyperlink" Target="mailto:markus.strathaus@museum-manching.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seum-manching.de/veranstaltungen/vortraege/detail?roms-vergessener-feldzug--30545" TargetMode="External"/><Relationship Id="rId5" Type="http://schemas.openxmlformats.org/officeDocument/2006/relationships/webSettings" Target="webSettings.xml"/><Relationship Id="rId15" Type="http://schemas.openxmlformats.org/officeDocument/2006/relationships/hyperlink" Target="https://museum-manching.de/sonderausstellungen/" TargetMode="External"/><Relationship Id="rId23" Type="http://schemas.openxmlformats.org/officeDocument/2006/relationships/theme" Target="theme/theme1.xml"/><Relationship Id="rId10" Type="http://schemas.openxmlformats.org/officeDocument/2006/relationships/hyperlink" Target="https://museum-manching.de/veranstaltungen/vortraege/detail?ein-volk-das-offenkundig-selbst-durchschnittskaiser-regelmaessig-besiegten--30544" TargetMode="External"/><Relationship Id="rId19" Type="http://schemas.openxmlformats.org/officeDocument/2006/relationships/hyperlink" Target="mailto:leitung@museum-manching.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museum-manching.de/veranstaltungen/vortraege/detail?zwischen-china-und-byzanz-30560"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881</Words>
  <Characters>5552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3</cp:revision>
  <cp:lastPrinted>2025-06-24T15:12:00Z</cp:lastPrinted>
  <dcterms:created xsi:type="dcterms:W3CDTF">2025-06-24T15:03:00Z</dcterms:created>
  <dcterms:modified xsi:type="dcterms:W3CDTF">2025-06-24T15:24:00Z</dcterms:modified>
</cp:coreProperties>
</file>